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01C5" w:rsidRPr="003A01C5" w:rsidRDefault="003A01C5" w:rsidP="003A01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01C5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 fillcolor="window">
            <v:imagedata r:id="rId9" o:title=""/>
          </v:shape>
          <o:OLEObject Type="Embed" ProgID="CorelDRAW.Graphic.11" ShapeID="_x0000_i1025" DrawAspect="Content" ObjectID="_1770793071" r:id="rId10"/>
        </w:object>
      </w:r>
    </w:p>
    <w:p w:rsidR="003A01C5" w:rsidRPr="003A01C5" w:rsidRDefault="003A01C5" w:rsidP="003A01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1C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A01C5" w:rsidRPr="003A01C5" w:rsidRDefault="003A01C5" w:rsidP="003A01C5">
      <w:pPr>
        <w:pStyle w:val="1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A01C5">
        <w:rPr>
          <w:rFonts w:ascii="Times New Roman" w:hAnsi="Times New Roman" w:cs="Times New Roman"/>
          <w:sz w:val="32"/>
          <w:szCs w:val="32"/>
        </w:rPr>
        <w:t>КОЗУЛЬСКОГО РАЙОНА</w:t>
      </w:r>
    </w:p>
    <w:p w:rsidR="003A01C5" w:rsidRPr="003A01C5" w:rsidRDefault="003A01C5" w:rsidP="003A01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1C5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3A01C5" w:rsidRPr="003A01C5" w:rsidRDefault="003A01C5" w:rsidP="003A01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01C5" w:rsidRPr="003A01C5" w:rsidRDefault="003A01C5" w:rsidP="003A01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01C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3234C" w:rsidRDefault="00E3234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3234C" w:rsidRDefault="006F77E9" w:rsidP="006F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01.03.2024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77</w:t>
      </w:r>
    </w:p>
    <w:p w:rsidR="00E3234C" w:rsidRDefault="00E3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37153C">
        <w:rPr>
          <w:rFonts w:ascii="Times New Roman" w:hAnsi="Times New Roman" w:cs="Times New Roman"/>
          <w:sz w:val="28"/>
          <w:szCs w:val="28"/>
        </w:rPr>
        <w:t>нормативные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234C" w:rsidRDefault="00E32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>
        <w:rPr>
          <w:rStyle w:val="afc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13.07.2020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№273-ФЗ «Об образовании в Российской Федерации», постановлением </w:t>
      </w:r>
      <w:r w:rsidR="003715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17.05.2023 №162 «Об организации оказания муниципальных услуг в социальной сфере на территории муниципального образования»</w:t>
      </w:r>
      <w:r w:rsidR="0037153C">
        <w:rPr>
          <w:rFonts w:ascii="Times New Roman" w:hAnsi="Times New Roman" w:cs="Times New Roman"/>
          <w:sz w:val="28"/>
          <w:szCs w:val="28"/>
        </w:rPr>
        <w:t xml:space="preserve">, </w:t>
      </w:r>
      <w:r w:rsidR="0037153C">
        <w:rPr>
          <w:rFonts w:ascii="Times New Roman" w:hAnsi="Times New Roman"/>
          <w:sz w:val="28"/>
        </w:rPr>
        <w:t>руководствуясь статьями</w:t>
      </w:r>
      <w:r w:rsidR="0037153C" w:rsidRPr="00C9690D">
        <w:rPr>
          <w:rFonts w:ascii="Times New Roman" w:hAnsi="Times New Roman"/>
          <w:sz w:val="28"/>
          <w:szCs w:val="28"/>
        </w:rPr>
        <w:t xml:space="preserve"> </w:t>
      </w:r>
      <w:r w:rsidR="0037153C" w:rsidRPr="00E65434">
        <w:rPr>
          <w:rFonts w:ascii="Times New Roman" w:hAnsi="Times New Roman"/>
          <w:sz w:val="28"/>
          <w:szCs w:val="28"/>
        </w:rPr>
        <w:t xml:space="preserve">16, 19, 22, 42 </w:t>
      </w:r>
      <w:r w:rsidR="0037153C" w:rsidRPr="00C9690D">
        <w:rPr>
          <w:rFonts w:ascii="Times New Roman" w:hAnsi="Times New Roman"/>
          <w:sz w:val="28"/>
          <w:szCs w:val="28"/>
        </w:rPr>
        <w:t>Устава района ПОСТАНОВЛЯЮ:</w:t>
      </w:r>
    </w:p>
    <w:p w:rsidR="0037153C" w:rsidRDefault="0037153C" w:rsidP="0037153C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следующие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E3234C" w:rsidRPr="0037153C" w:rsidRDefault="0037153C" w:rsidP="0037153C">
      <w:pPr>
        <w:pStyle w:val="af9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3C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3A01C5" w:rsidRPr="003715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A01C5" w:rsidRPr="0037153C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3A01C5" w:rsidRPr="0037153C">
        <w:rPr>
          <w:rFonts w:ascii="Times New Roman" w:hAnsi="Times New Roman" w:cs="Times New Roman"/>
          <w:sz w:val="28"/>
          <w:szCs w:val="28"/>
        </w:rPr>
        <w:t xml:space="preserve"> района от 17.05.2023 №163 «</w:t>
      </w:r>
      <w:r w:rsidR="003A01C5"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3A01C5"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Козульского</w:t>
      </w:r>
      <w:proofErr w:type="spellEnd"/>
      <w:r w:rsidR="003A01C5"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района), о форме и сроках формирования отчета об их исполнении»</w:t>
      </w:r>
      <w:r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соответствии с </w:t>
      </w:r>
      <w:r w:rsidR="003A01C5"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</w:t>
      </w:r>
      <w:r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3A01C5"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</w:t>
      </w:r>
      <w:r w:rsidR="003A01C5"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1;</w:t>
      </w:r>
    </w:p>
    <w:p w:rsidR="00E3234C" w:rsidRPr="0037153C" w:rsidRDefault="0037153C" w:rsidP="0037153C">
      <w:pPr>
        <w:pStyle w:val="af9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1C5" w:rsidRPr="0037153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37153C">
        <w:rPr>
          <w:rFonts w:ascii="Times New Roman" w:hAnsi="Times New Roman" w:cs="Times New Roman"/>
          <w:sz w:val="28"/>
          <w:szCs w:val="28"/>
        </w:rPr>
        <w:t>а</w:t>
      </w:r>
      <w:r w:rsidR="003A01C5" w:rsidRPr="003715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A01C5" w:rsidRPr="0037153C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3A01C5" w:rsidRPr="0037153C">
        <w:rPr>
          <w:rFonts w:ascii="Times New Roman" w:hAnsi="Times New Roman" w:cs="Times New Roman"/>
          <w:sz w:val="28"/>
          <w:szCs w:val="28"/>
        </w:rPr>
        <w:t xml:space="preserve"> района от 26.06.2023 №220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приложением № 2</w:t>
      </w:r>
      <w:r w:rsidR="003A01C5" w:rsidRPr="0037153C">
        <w:rPr>
          <w:rFonts w:ascii="Times New Roman" w:hAnsi="Times New Roman" w:cs="Times New Roman"/>
          <w:sz w:val="28"/>
          <w:szCs w:val="28"/>
        </w:rPr>
        <w:t>;</w:t>
      </w:r>
    </w:p>
    <w:p w:rsidR="00E3234C" w:rsidRPr="0037153C" w:rsidRDefault="0037153C" w:rsidP="0037153C">
      <w:pPr>
        <w:pStyle w:val="af9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1C5" w:rsidRPr="0037153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37153C">
        <w:rPr>
          <w:rFonts w:ascii="Times New Roman" w:hAnsi="Times New Roman" w:cs="Times New Roman"/>
          <w:sz w:val="28"/>
          <w:szCs w:val="28"/>
        </w:rPr>
        <w:t>а</w:t>
      </w:r>
      <w:r w:rsidR="003A01C5" w:rsidRPr="003715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A01C5" w:rsidRPr="0037153C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3A01C5" w:rsidRPr="0037153C">
        <w:rPr>
          <w:rFonts w:ascii="Times New Roman" w:hAnsi="Times New Roman" w:cs="Times New Roman"/>
          <w:sz w:val="28"/>
          <w:szCs w:val="28"/>
        </w:rPr>
        <w:t xml:space="preserve"> района от 26.06.2023 №219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</w:t>
      </w:r>
      <w:r w:rsidR="003A01C5" w:rsidRPr="0037153C">
        <w:rPr>
          <w:rFonts w:ascii="Times New Roman" w:hAnsi="Times New Roman" w:cs="Times New Roman"/>
          <w:sz w:val="28"/>
          <w:szCs w:val="28"/>
        </w:rPr>
        <w:lastRenderedPageBreak/>
        <w:t xml:space="preserve">затрат, связанных с оказанием государственных услуг в социальной сфере в соответствии с социальным сертификатом» </w:t>
      </w:r>
      <w:r w:rsidRPr="003715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приложением №3</w:t>
      </w:r>
      <w:r w:rsidR="003A01C5" w:rsidRPr="0037153C">
        <w:rPr>
          <w:rFonts w:ascii="Times New Roman" w:hAnsi="Times New Roman" w:cs="Times New Roman"/>
          <w:sz w:val="28"/>
          <w:szCs w:val="28"/>
        </w:rPr>
        <w:t>;</w:t>
      </w:r>
    </w:p>
    <w:p w:rsidR="00E3234C" w:rsidRPr="0037153C" w:rsidRDefault="0037153C" w:rsidP="0037153C">
      <w:pPr>
        <w:pStyle w:val="af9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1C5" w:rsidRPr="0037153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37153C">
        <w:rPr>
          <w:rFonts w:ascii="Times New Roman" w:hAnsi="Times New Roman" w:cs="Times New Roman"/>
          <w:sz w:val="28"/>
          <w:szCs w:val="28"/>
        </w:rPr>
        <w:t>а</w:t>
      </w:r>
      <w:r w:rsidR="003A01C5" w:rsidRPr="003715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A01C5" w:rsidRPr="0037153C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3A01C5" w:rsidRPr="0037153C">
        <w:rPr>
          <w:rFonts w:ascii="Times New Roman" w:hAnsi="Times New Roman" w:cs="Times New Roman"/>
          <w:sz w:val="28"/>
          <w:szCs w:val="28"/>
        </w:rPr>
        <w:t xml:space="preserve"> района от 17.07.2023 №250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приложением № 4</w:t>
      </w:r>
      <w:r w:rsidR="003A01C5" w:rsidRPr="0037153C">
        <w:rPr>
          <w:rFonts w:ascii="Times New Roman" w:hAnsi="Times New Roman" w:cs="Times New Roman"/>
          <w:sz w:val="28"/>
          <w:szCs w:val="28"/>
        </w:rPr>
        <w:t>;</w:t>
      </w:r>
    </w:p>
    <w:p w:rsidR="00E3234C" w:rsidRPr="0037153C" w:rsidRDefault="0037153C" w:rsidP="0037153C">
      <w:pPr>
        <w:pStyle w:val="af9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1C5" w:rsidRPr="0037153C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3A01C5" w:rsidRPr="003715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01C5" w:rsidRPr="003715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A01C5" w:rsidRPr="0037153C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3A01C5" w:rsidRPr="0037153C">
        <w:rPr>
          <w:rFonts w:ascii="Times New Roman" w:hAnsi="Times New Roman" w:cs="Times New Roman"/>
          <w:sz w:val="28"/>
          <w:szCs w:val="28"/>
        </w:rPr>
        <w:t xml:space="preserve"> района 17.07.2023 №251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1"/>
      <w:r w:rsidR="003A01C5" w:rsidRPr="0037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приложением № 5</w:t>
      </w:r>
      <w:r w:rsidR="003A01C5" w:rsidRPr="0037153C">
        <w:rPr>
          <w:rFonts w:ascii="Times New Roman" w:hAnsi="Times New Roman" w:cs="Times New Roman"/>
          <w:sz w:val="28"/>
          <w:szCs w:val="28"/>
        </w:rPr>
        <w:t>.</w:t>
      </w:r>
    </w:p>
    <w:p w:rsidR="00E3234C" w:rsidRDefault="003A01C5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E3234C" w:rsidRDefault="003A01C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образования, опеки и попечительства администрации района.</w:t>
      </w:r>
    </w:p>
    <w:p w:rsidR="00E3234C" w:rsidRDefault="007D2931">
      <w:pPr>
        <w:pStyle w:val="af9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опубликования, подлежит размещению на официальном сайте администрации </w:t>
      </w:r>
      <w:proofErr w:type="spellStart"/>
      <w:r w:rsidRPr="004B49D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4B49D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01.01.2024 г.</w:t>
      </w:r>
      <w:r w:rsidR="003A0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34C" w:rsidRDefault="00E323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2931" w:rsidRDefault="007D29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2931" w:rsidRDefault="007D29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2931" w:rsidRDefault="007D29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2931" w:rsidRPr="007D2931" w:rsidRDefault="007D2931" w:rsidP="007D29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2931" w:rsidRDefault="007D2931" w:rsidP="007D29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2931" w:rsidRPr="007D2931" w:rsidRDefault="007D2931" w:rsidP="007D29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2931" w:rsidRPr="007D2931" w:rsidRDefault="007D2931" w:rsidP="007D2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931">
        <w:rPr>
          <w:rFonts w:ascii="Times New Roman" w:hAnsi="Times New Roman" w:cs="Times New Roman"/>
          <w:sz w:val="20"/>
          <w:szCs w:val="20"/>
        </w:rPr>
        <w:t>Артюшкина Олеся Евгеньевна</w:t>
      </w:r>
    </w:p>
    <w:p w:rsidR="007D2931" w:rsidRPr="007D2931" w:rsidRDefault="007D2931" w:rsidP="007D2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931">
        <w:rPr>
          <w:rFonts w:ascii="Times New Roman" w:hAnsi="Times New Roman" w:cs="Times New Roman"/>
          <w:sz w:val="20"/>
          <w:szCs w:val="20"/>
        </w:rPr>
        <w:t xml:space="preserve">8 39154 4 12 23 </w:t>
      </w:r>
    </w:p>
    <w:p w:rsidR="00E3234C" w:rsidRPr="007D2931" w:rsidRDefault="003A01C5" w:rsidP="007D2931">
      <w:pPr>
        <w:pStyle w:val="af9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D2931" w:rsidRPr="007D2931">
        <w:rPr>
          <w:rFonts w:ascii="Times New Roman" w:hAnsi="Times New Roman" w:cs="Times New Roman"/>
          <w:sz w:val="24"/>
          <w:szCs w:val="24"/>
        </w:rPr>
        <w:t>риложение</w:t>
      </w:r>
      <w:r w:rsidRPr="007D293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3234C" w:rsidRPr="007D2931" w:rsidRDefault="003A01C5" w:rsidP="007D2931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7D2931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7D293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3234C" w:rsidRPr="007D2931" w:rsidRDefault="003A01C5" w:rsidP="007D2931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от </w:t>
      </w:r>
      <w:r w:rsidR="006F77E9">
        <w:rPr>
          <w:rFonts w:ascii="Times New Roman" w:hAnsi="Times New Roman" w:cs="Times New Roman"/>
          <w:sz w:val="24"/>
          <w:szCs w:val="24"/>
        </w:rPr>
        <w:t>01.03.</w:t>
      </w:r>
      <w:r w:rsidRPr="007D2931">
        <w:rPr>
          <w:rFonts w:ascii="Times New Roman" w:hAnsi="Times New Roman" w:cs="Times New Roman"/>
          <w:sz w:val="24"/>
          <w:szCs w:val="24"/>
        </w:rPr>
        <w:t xml:space="preserve">2024 № </w:t>
      </w:r>
      <w:r w:rsidR="006F77E9">
        <w:rPr>
          <w:rFonts w:ascii="Times New Roman" w:hAnsi="Times New Roman" w:cs="Times New Roman"/>
          <w:sz w:val="24"/>
          <w:szCs w:val="24"/>
        </w:rPr>
        <w:t>77</w:t>
      </w:r>
    </w:p>
    <w:p w:rsidR="00E3234C" w:rsidRDefault="00E32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234C" w:rsidRDefault="00E3234C">
      <w:pPr>
        <w:pStyle w:val="af9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E3234C" w:rsidRDefault="007D293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</w:t>
      </w:r>
      <w:r w:rsidR="003A01C5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 w:rsidR="003A01C5"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 w:rsidR="003A01C5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17.05.2023 № 163 «</w:t>
      </w:r>
      <w:r w:rsidR="003A01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3A01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Козульского</w:t>
      </w:r>
      <w:proofErr w:type="spellEnd"/>
      <w:r w:rsidR="003A01C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района, о форме и сроках формирования отчета об их исполнении»</w:t>
      </w: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pStyle w:val="af9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Козульского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(далее – Порядок) изложить в следующей редакции: </w:t>
      </w:r>
    </w:p>
    <w:p w:rsidR="00E3234C" w:rsidRDefault="003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:rsidR="00E3234C" w:rsidRDefault="003A01C5">
      <w:pPr>
        <w:pStyle w:val="af9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:rsidR="00E3234C" w:rsidRDefault="003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«13. В случае,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E3234C" w:rsidRDefault="003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E3234C" w:rsidRDefault="003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E3234C" w:rsidRDefault="003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E3234C" w:rsidRDefault="003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E3234C" w:rsidRDefault="003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E3234C" w:rsidRDefault="003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E3234C" w:rsidRDefault="003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:rsidR="00E3234C" w:rsidRDefault="003A01C5">
      <w:pPr>
        <w:pStyle w:val="af9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Форму Муниципального 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E3234C" w:rsidRDefault="003A01C5">
      <w:pPr>
        <w:pStyle w:val="af9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2" w:name="_Hlk125645556"/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2.</w:t>
      </w:r>
    </w:p>
    <w:p w:rsidR="00E3234C" w:rsidRDefault="00E3234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E3234C">
          <w:pgSz w:w="11906" w:h="16838"/>
          <w:pgMar w:top="1134" w:right="850" w:bottom="709" w:left="1701" w:header="708" w:footer="708" w:gutter="0"/>
          <w:pgNumType w:start="1"/>
          <w:cols w:space="708"/>
          <w:titlePg/>
        </w:sectPr>
      </w:pPr>
    </w:p>
    <w:p w:rsidR="00E3234C" w:rsidRDefault="00E323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E3234C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234C" w:rsidRDefault="003A01C5" w:rsidP="009623B4">
            <w:pPr>
              <w:spacing w:after="0" w:line="240" w:lineRule="auto"/>
              <w:ind w:left="8789"/>
              <w:rPr>
                <w:rFonts w:ascii="Times New Roman" w:hAnsi="Times New Roman" w:cs="Times New Roman"/>
                <w:sz w:val="20"/>
                <w:szCs w:val="20"/>
              </w:rPr>
            </w:pPr>
            <w:r w:rsidRPr="009623B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9623B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9623B4" w:rsidRPr="00962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3B4" w:rsidRPr="009623B4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Порядк</w:t>
            </w:r>
            <w:r w:rsidR="009623B4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у</w:t>
            </w:r>
            <w:r w:rsidR="009623B4" w:rsidRPr="009623B4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proofErr w:type="spellStart"/>
            <w:r w:rsidR="009623B4" w:rsidRPr="009623B4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Козульского</w:t>
            </w:r>
            <w:proofErr w:type="spellEnd"/>
            <w:r w:rsidR="009623B4" w:rsidRPr="009623B4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 xml:space="preserve"> района, о форме и сроках формирования отчета об их исполнении</w:t>
            </w:r>
            <w:r w:rsidRPr="009623B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623B4" w:rsidRPr="009623B4" w:rsidRDefault="009623B4" w:rsidP="009623B4">
            <w:pPr>
              <w:spacing w:after="0" w:line="240" w:lineRule="auto"/>
              <w:ind w:left="87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4C" w:rsidRPr="009623B4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</w:p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E3234C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E3234C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E3234C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E3234C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E3234C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E3234C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E3234C">
        <w:trPr>
          <w:trHeight w:val="765"/>
        </w:trPr>
        <w:tc>
          <w:tcPr>
            <w:tcW w:w="33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E3234C">
        <w:trPr>
          <w:trHeight w:val="600"/>
        </w:trPr>
        <w:tc>
          <w:tcPr>
            <w:tcW w:w="33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E3234C">
        <w:trPr>
          <w:trHeight w:val="912"/>
        </w:trPr>
        <w:tc>
          <w:tcPr>
            <w:tcW w:w="33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600"/>
        </w:trPr>
        <w:tc>
          <w:tcPr>
            <w:tcW w:w="3360" w:type="dxa"/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E3234C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3234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E3234C" w:rsidRPr="007D2931" w:rsidTr="009623B4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3234C" w:rsidTr="009623B4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E3234C" w:rsidTr="009623B4">
        <w:trPr>
          <w:trHeight w:val="2207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E3234C" w:rsidTr="009623B4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3234C" w:rsidTr="009623B4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 w:rsidTr="009623B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 w:rsidTr="009623B4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 w:rsidTr="009623B4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7D2931" w:rsidRDefault="007D2931">
      <w:pPr>
        <w:rPr>
          <w:rFonts w:ascii="Times New Roman" w:hAnsi="Times New Roman" w:cs="Times New Roman"/>
        </w:rPr>
      </w:pPr>
    </w:p>
    <w:p w:rsidR="007D2931" w:rsidRDefault="007D2931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537"/>
        <w:gridCol w:w="1511"/>
        <w:gridCol w:w="1374"/>
        <w:gridCol w:w="1374"/>
        <w:gridCol w:w="737"/>
        <w:gridCol w:w="651"/>
        <w:gridCol w:w="1665"/>
        <w:gridCol w:w="1665"/>
        <w:gridCol w:w="1297"/>
        <w:gridCol w:w="1463"/>
      </w:tblGrid>
      <w:tr w:rsidR="00E3234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E3234C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3234C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E3234C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E3234C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3234C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E3234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E3234C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3234C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E3234C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E3234C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3234C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E3234C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E3234C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3234C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E3234C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E3234C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3234C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E3234C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34C" w:rsidRDefault="00E323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725"/>
        </w:trPr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 %</w:t>
            </w:r>
          </w:p>
        </w:tc>
      </w:tr>
      <w:tr w:rsidR="00E3234C">
        <w:trPr>
          <w:trHeight w:val="555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>
        <w:trPr>
          <w:trHeight w:val="2550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>
        <w:trPr>
          <w:trHeight w:val="288"/>
        </w:trPr>
        <w:tc>
          <w:tcPr>
            <w:tcW w:w="30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3234C">
        <w:trPr>
          <w:trHeight w:val="675"/>
        </w:trPr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705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0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E3234C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E3234C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34C" w:rsidRDefault="00E323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3234C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E3234C">
        <w:trPr>
          <w:trHeight w:val="55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>
        <w:trPr>
          <w:trHeight w:val="2550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>
        <w:trPr>
          <w:trHeight w:val="288"/>
        </w:trPr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3234C">
        <w:trPr>
          <w:trHeight w:val="675"/>
        </w:trPr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690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 w:val="restar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noWrap/>
          </w:tcPr>
          <w:p w:rsidR="00E3234C" w:rsidRDefault="00E323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E3234C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E3234C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E3234C">
        <w:trPr>
          <w:trHeight w:val="55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>
        <w:trPr>
          <w:trHeight w:val="2550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>
        <w:trPr>
          <w:trHeight w:val="288"/>
        </w:trPr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3234C">
        <w:trPr>
          <w:trHeight w:val="675"/>
        </w:trPr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690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852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288"/>
        </w:trPr>
        <w:tc>
          <w:tcPr>
            <w:tcW w:w="312" w:type="pct"/>
            <w:noWrap/>
          </w:tcPr>
          <w:p w:rsidR="00E3234C" w:rsidRDefault="00E323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E3234C">
        <w:trPr>
          <w:trHeight w:val="870"/>
        </w:trPr>
        <w:tc>
          <w:tcPr>
            <w:tcW w:w="312" w:type="pct"/>
          </w:tcPr>
          <w:p w:rsidR="00E3234C" w:rsidRDefault="00E323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</w:tcPr>
          <w:p w:rsidR="00E3234C" w:rsidRDefault="003A01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E3234C">
        <w:trPr>
          <w:trHeight w:val="2685"/>
        </w:trPr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E3234C">
        <w:trPr>
          <w:trHeight w:val="630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>
        <w:trPr>
          <w:trHeight w:val="3060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>
        <w:trPr>
          <w:trHeight w:val="405"/>
        </w:trPr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3234C">
        <w:trPr>
          <w:trHeight w:val="435"/>
        </w:trPr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435"/>
        </w:trPr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</w:tcPr>
          <w:p w:rsidR="00E3234C" w:rsidRDefault="00E323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</w:tcPr>
          <w:p w:rsidR="00E3234C" w:rsidRDefault="003A0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</w:tcPr>
          <w:p w:rsidR="00E3234C" w:rsidRDefault="003A01C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>
        <w:trPr>
          <w:trHeight w:val="630"/>
        </w:trPr>
        <w:tc>
          <w:tcPr>
            <w:tcW w:w="312" w:type="pct"/>
            <w:noWrap/>
          </w:tcPr>
          <w:p w:rsidR="00E3234C" w:rsidRDefault="00E323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E3234C" w:rsidRDefault="003A01C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630"/>
        </w:trPr>
        <w:tc>
          <w:tcPr>
            <w:tcW w:w="312" w:type="pct"/>
            <w:noWrap/>
          </w:tcPr>
          <w:p w:rsidR="00E3234C" w:rsidRDefault="00E3234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</w:tcPr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0"/>
        <w:gridCol w:w="1025"/>
        <w:gridCol w:w="403"/>
        <w:gridCol w:w="1002"/>
        <w:gridCol w:w="1301"/>
        <w:gridCol w:w="1301"/>
        <w:gridCol w:w="1103"/>
        <w:gridCol w:w="253"/>
        <w:gridCol w:w="1301"/>
        <w:gridCol w:w="583"/>
        <w:gridCol w:w="594"/>
        <w:gridCol w:w="1151"/>
        <w:gridCol w:w="624"/>
        <w:gridCol w:w="1246"/>
        <w:gridCol w:w="177"/>
        <w:gridCol w:w="1422"/>
      </w:tblGrid>
      <w:tr w:rsidR="007D2931" w:rsidTr="007D2931">
        <w:trPr>
          <w:trHeight w:val="876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2931" w:rsidRDefault="007D2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E3234C" w:rsidRPr="007D2931" w:rsidTr="007D2931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hAnsi="Times New Roman" w:cs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hAnsi="Times New Roman" w:cs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 w:rsidP="007D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E3234C" w:rsidTr="007D2931">
        <w:trPr>
          <w:trHeight w:val="45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 w:rsidTr="007D2931">
        <w:trPr>
          <w:trHeight w:val="233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Pr="007D2931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Pr="007D2931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34C" w:rsidTr="007D2931">
        <w:trPr>
          <w:trHeight w:val="288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3234C" w:rsidTr="007D2931">
        <w:trPr>
          <w:trHeight w:val="61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 w:rsidTr="007D2931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 w:rsidTr="007D2931">
        <w:trPr>
          <w:trHeight w:val="28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 w:rsidTr="007D2931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234C" w:rsidTr="007D2931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7D2931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E3234C" w:rsidTr="007D2931">
        <w:trPr>
          <w:gridAfter w:val="2"/>
          <w:wAfter w:w="549" w:type="pct"/>
          <w:trHeight w:val="864"/>
        </w:trPr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2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E3234C" w:rsidTr="007D2931">
        <w:trPr>
          <w:gridAfter w:val="2"/>
          <w:wAfter w:w="549" w:type="pct"/>
          <w:trHeight w:val="288"/>
        </w:trPr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34C" w:rsidRDefault="00E3234C">
      <w:pPr>
        <w:rPr>
          <w:rFonts w:ascii="Times New Roman" w:hAnsi="Times New Roman" w:cs="Times New Roman"/>
          <w:lang w:eastAsia="ru-RU"/>
        </w:rPr>
      </w:pPr>
    </w:p>
    <w:p w:rsidR="00E3234C" w:rsidRPr="009623B4" w:rsidRDefault="003A01C5" w:rsidP="009623B4">
      <w:pPr>
        <w:ind w:left="10206"/>
        <w:rPr>
          <w:rFonts w:ascii="Times New Roman" w:hAnsi="Times New Roman" w:cs="Times New Roman"/>
          <w:sz w:val="20"/>
          <w:szCs w:val="20"/>
          <w:lang w:eastAsia="ru-RU"/>
        </w:rPr>
      </w:pPr>
      <w:r w:rsidRPr="009623B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  <w:r w:rsidR="009623B4" w:rsidRPr="009623B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623B4" w:rsidRPr="009623B4">
        <w:rPr>
          <w:rFonts w:ascii="Times New Roman" w:hAnsi="Times New Roman" w:cs="Times New Roman"/>
          <w:sz w:val="20"/>
          <w:szCs w:val="20"/>
        </w:rPr>
        <w:t xml:space="preserve">к </w:t>
      </w:r>
      <w:r w:rsidR="009623B4" w:rsidRPr="009623B4">
        <w:rPr>
          <w:rFonts w:ascii="Times New Roman" w:eastAsia="Times New Roman" w:hAnsi="Times New Roman" w:cs="Times New Roman"/>
          <w:bCs/>
          <w:color w:val="1A1A1A"/>
          <w:sz w:val="20"/>
          <w:szCs w:val="20"/>
          <w:lang w:eastAsia="ru-RU"/>
        </w:rPr>
        <w:t xml:space="preserve">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9623B4" w:rsidRPr="009623B4">
        <w:rPr>
          <w:rFonts w:ascii="Times New Roman" w:eastAsia="Times New Roman" w:hAnsi="Times New Roman" w:cs="Times New Roman"/>
          <w:bCs/>
          <w:color w:val="1A1A1A"/>
          <w:sz w:val="20"/>
          <w:szCs w:val="20"/>
          <w:lang w:eastAsia="ru-RU"/>
        </w:rPr>
        <w:t>Козульского</w:t>
      </w:r>
      <w:proofErr w:type="spellEnd"/>
      <w:r w:rsidR="009623B4" w:rsidRPr="009623B4">
        <w:rPr>
          <w:rFonts w:ascii="Times New Roman" w:eastAsia="Times New Roman" w:hAnsi="Times New Roman" w:cs="Times New Roman"/>
          <w:bCs/>
          <w:color w:val="1A1A1A"/>
          <w:sz w:val="20"/>
          <w:szCs w:val="20"/>
          <w:lang w:eastAsia="ru-RU"/>
        </w:rPr>
        <w:t xml:space="preserve"> района, о форме и сроках формирования отчета об их исполнении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E3234C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E3234C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E3234C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E3234C" w:rsidTr="009623B4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E3234C" w:rsidTr="009623B4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E3234C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E3234C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7"/>
        <w:gridCol w:w="413"/>
        <w:gridCol w:w="633"/>
        <w:gridCol w:w="206"/>
        <w:gridCol w:w="752"/>
        <w:gridCol w:w="382"/>
        <w:gridCol w:w="834"/>
        <w:gridCol w:w="403"/>
        <w:gridCol w:w="645"/>
        <w:gridCol w:w="408"/>
        <w:gridCol w:w="562"/>
        <w:gridCol w:w="655"/>
        <w:gridCol w:w="315"/>
        <w:gridCol w:w="515"/>
        <w:gridCol w:w="467"/>
        <w:gridCol w:w="719"/>
        <w:gridCol w:w="521"/>
        <w:gridCol w:w="665"/>
        <w:gridCol w:w="576"/>
        <w:gridCol w:w="610"/>
        <w:gridCol w:w="630"/>
        <w:gridCol w:w="556"/>
        <w:gridCol w:w="593"/>
        <w:gridCol w:w="593"/>
        <w:gridCol w:w="556"/>
        <w:gridCol w:w="630"/>
      </w:tblGrid>
      <w:tr w:rsidR="00E3234C" w:rsidTr="009623B4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E3234C" w:rsidTr="009623B4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E3234C" w:rsidTr="009623B4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3234C" w:rsidTr="009623B4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9623B4">
        <w:trPr>
          <w:trHeight w:val="1188"/>
        </w:trPr>
        <w:tc>
          <w:tcPr>
            <w:tcW w:w="15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E3234C" w:rsidTr="009623B4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E3234C" w:rsidTr="009623B4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 w:rsidTr="009623B4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 w:rsidTr="009623B4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7D2931" w:rsidRDefault="007D2931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9623B4" w:rsidRDefault="009623B4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E3234C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7D2931">
        <w:trPr>
          <w:trHeight w:val="100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E3234C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7D2931">
        <w:trPr>
          <w:trHeight w:val="1015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3234C" w:rsidTr="00DD09C2">
        <w:trPr>
          <w:trHeight w:val="70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DD09C2">
        <w:trPr>
          <w:trHeight w:val="241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DD09C2">
        <w:trPr>
          <w:trHeight w:val="117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DD09C2">
        <w:trPr>
          <w:trHeight w:val="163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DD09C2">
        <w:trPr>
          <w:trHeight w:val="208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DD09C2">
        <w:trPr>
          <w:trHeight w:val="113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DD09C2">
        <w:trPr>
          <w:trHeight w:val="158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DD09C2">
        <w:trPr>
          <w:trHeight w:val="191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 w:rsidTr="00DD09C2">
        <w:trPr>
          <w:trHeight w:val="85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127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70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109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70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70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239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140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183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234C" w:rsidRDefault="00E3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234C" w:rsidRDefault="00E3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E3234C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3234C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p w:rsidR="00DD09C2" w:rsidRDefault="00DD09C2">
      <w:pPr>
        <w:rPr>
          <w:rFonts w:ascii="Times New Roman" w:hAnsi="Times New Roman" w:cs="Times New Roman"/>
        </w:rPr>
      </w:pPr>
    </w:p>
    <w:p w:rsidR="00DD09C2" w:rsidRDefault="00DD09C2">
      <w:pPr>
        <w:rPr>
          <w:rFonts w:ascii="Times New Roman" w:hAnsi="Times New Roman" w:cs="Times New Roman"/>
        </w:rPr>
      </w:pPr>
    </w:p>
    <w:p w:rsidR="00DD09C2" w:rsidRDefault="00DD09C2">
      <w:pPr>
        <w:rPr>
          <w:rFonts w:ascii="Times New Roman" w:hAnsi="Times New Roman" w:cs="Times New Roman"/>
        </w:rPr>
      </w:pPr>
    </w:p>
    <w:p w:rsidR="00DD09C2" w:rsidRDefault="00DD09C2">
      <w:pPr>
        <w:rPr>
          <w:rFonts w:ascii="Times New Roman" w:hAnsi="Times New Roman" w:cs="Times New Roman"/>
        </w:rPr>
      </w:pPr>
    </w:p>
    <w:p w:rsidR="00DD09C2" w:rsidRDefault="00DD09C2">
      <w:pPr>
        <w:rPr>
          <w:rFonts w:ascii="Times New Roman" w:hAnsi="Times New Roman" w:cs="Times New Roman"/>
        </w:rPr>
      </w:pPr>
    </w:p>
    <w:p w:rsidR="00DD09C2" w:rsidRDefault="00DD09C2">
      <w:pPr>
        <w:rPr>
          <w:rFonts w:ascii="Times New Roman" w:hAnsi="Times New Roman" w:cs="Times New Roman"/>
        </w:rPr>
      </w:pPr>
    </w:p>
    <w:p w:rsidR="00E3234C" w:rsidRDefault="00E3234C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E3234C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E3234C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4C" w:rsidRDefault="003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3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4C" w:rsidTr="00DD09C2">
        <w:trPr>
          <w:trHeight w:val="21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34C" w:rsidRDefault="00E3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34C" w:rsidRDefault="00E3234C">
      <w:pPr>
        <w:rPr>
          <w:rFonts w:ascii="Times New Roman" w:hAnsi="Times New Roman" w:cs="Times New Roman"/>
          <w:sz w:val="28"/>
          <w:szCs w:val="28"/>
        </w:rPr>
        <w:sectPr w:rsidR="00E3234C">
          <w:headerReference w:type="default" r:id="rId11"/>
          <w:pgSz w:w="16838" w:h="11906" w:orient="landscape"/>
          <w:pgMar w:top="568" w:right="1134" w:bottom="851" w:left="1134" w:header="709" w:footer="709" w:gutter="0"/>
          <w:pgNumType w:start="1"/>
          <w:cols w:space="708"/>
          <w:titlePg/>
        </w:sectPr>
      </w:pPr>
    </w:p>
    <w:p w:rsidR="00DD09C2" w:rsidRPr="007D2931" w:rsidRDefault="00DD09C2" w:rsidP="00DD09C2">
      <w:pPr>
        <w:pStyle w:val="af9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09C2" w:rsidRPr="007D2931" w:rsidRDefault="00DD09C2" w:rsidP="00DD09C2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7D2931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7D293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F77E9" w:rsidRPr="007D2931" w:rsidRDefault="006F77E9" w:rsidP="006F77E9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01.03.</w:t>
      </w:r>
      <w:r w:rsidRPr="007D293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E3234C" w:rsidRDefault="00E323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234C" w:rsidRDefault="00E323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234C" w:rsidRDefault="003A0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  <w:bookmarkStart w:id="3" w:name="_Hlk109039373"/>
    </w:p>
    <w:bookmarkEnd w:id="3"/>
    <w:p w:rsidR="00E3234C" w:rsidRDefault="00DD0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</w:t>
      </w:r>
      <w:r w:rsidR="003A01C5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 w:rsidR="003A01C5"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 w:rsidR="003A01C5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26.06.3023 № 220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E3234C" w:rsidRDefault="00E32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pStyle w:val="af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района;».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7 Порядка словосочетание «не позднее 1 рабочего дня» заменить на «не позднее 10 рабочих дней»; 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3.Абзац 1 пункта 8 Порядка изложить в следующей редакции: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4.Пункт 11 Порядка изложить в следующей редакции: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случае установления факта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течение 10 календарных дней со дня завершения проверки</w:t>
      </w:r>
      <w:r w:rsidR="00DD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(R), рассчитанным</w:t>
      </w:r>
      <w:r w:rsidR="00DD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формуле:</w:t>
      </w:r>
    </w:p>
    <w:p w:rsidR="00E3234C" w:rsidRDefault="00E3234C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238125"/>
            <wp:effectExtent l="0" t="0" r="25400" b="25400"/>
            <wp:docPr id="357567962" name="Picture 357567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QUOTE  </w:instrText>
      </w:r>
      <w: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238125"/>
            <wp:effectExtent l="0" t="0" r="25400" b="25400"/>
            <wp:docPr id="357567963" name="Picture 357567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3234C" w:rsidRDefault="00E3234C">
      <w:pPr>
        <w:pStyle w:val="af9"/>
        <w:spacing w:after="288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</w:pP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123825" cy="209550"/>
            <wp:effectExtent l="0" t="0" r="25400" b="25400"/>
            <wp:docPr id="357567964" name="Picture 3575679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QUOTE  </w:instrText>
      </w:r>
      <w: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25400" b="25400"/>
            <wp:docPr id="357567965" name="Picture 357567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j – объем муниципальной услуги, который получателем субсидии не оказан и (или) оказан потребителю услуги с нарушением Требований к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условиям и порядку в соответствии с социальным сертификатом j-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потребителю услуги;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 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– число потребителей, которым муниципальная услуга в соответствии с социальным сертификатом не оказана i-м получателем субсидии.».</w:t>
      </w:r>
    </w:p>
    <w:p w:rsidR="00E3234C" w:rsidRDefault="00E3234C">
      <w:pPr>
        <w:pStyle w:val="af9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3234C">
          <w:pgSz w:w="11906" w:h="16838"/>
          <w:pgMar w:top="1134" w:right="850" w:bottom="1134" w:left="1701" w:header="708" w:footer="708" w:gutter="0"/>
          <w:pgNumType w:start="1"/>
          <w:cols w:space="708"/>
          <w:titlePg/>
        </w:sect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D09C2" w:rsidRPr="007D2931" w:rsidRDefault="00DD09C2" w:rsidP="00DD09C2">
      <w:pPr>
        <w:pStyle w:val="af9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D09C2" w:rsidRPr="007D2931" w:rsidRDefault="00DD09C2" w:rsidP="00DD09C2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7D2931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7D293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F77E9" w:rsidRPr="007D2931" w:rsidRDefault="006F77E9" w:rsidP="006F77E9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01.03.</w:t>
      </w:r>
      <w:r w:rsidRPr="007D293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E3234C" w:rsidRDefault="00E3234C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E3234C" w:rsidRDefault="003A0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 w:rsidR="00DD09C2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DD09C2">
        <w:rPr>
          <w:rFonts w:ascii="Times New Roman" w:hAnsi="Times New Roman" w:cs="Times New Roman"/>
          <w:b/>
          <w:bCs/>
          <w:sz w:val="28"/>
          <w:szCs w:val="28"/>
        </w:rPr>
        <w:t>от 26.06.2023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219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:rsidR="00E3234C" w:rsidRDefault="00E32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pStyle w:val="af9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района;».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7 Порядка словосочетание «не позднее 1 рабочего дня» заменить на «не позднее 10 рабочих дней»; 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Абзац 1 пункта 8 Порядка изложить в следующей редакции: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4.Пункт 10 Порядка изложить в следующей редакции: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случае установления факта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течение 10 календарных </w:t>
      </w:r>
      <w:r w:rsidR="00DD09C2">
        <w:rPr>
          <w:rFonts w:ascii="Times New Roman" w:hAnsi="Times New Roman" w:cs="Times New Roman"/>
          <w:sz w:val="28"/>
          <w:szCs w:val="28"/>
        </w:rPr>
        <w:t xml:space="preserve">дней со дня завершения проверки </w:t>
      </w:r>
      <w:r>
        <w:rPr>
          <w:rFonts w:ascii="Times New Roman" w:hAnsi="Times New Roman" w:cs="Times New Roman"/>
          <w:sz w:val="28"/>
          <w:szCs w:val="28"/>
        </w:rPr>
        <w:t>в размере (R), рассчитанным  по формуле:</w:t>
      </w:r>
      <w:proofErr w:type="gramEnd"/>
    </w:p>
    <w:p w:rsidR="00E3234C" w:rsidRDefault="00E3234C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238125"/>
            <wp:effectExtent l="0" t="0" r="25400" b="25400"/>
            <wp:docPr id="357567966" name="Picture 357567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QUOTE  </w:instrText>
      </w:r>
      <w: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238125"/>
            <wp:effectExtent l="0" t="0" r="25400" b="25400"/>
            <wp:docPr id="357567967" name="Picture 3575679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3234C" w:rsidRDefault="00E3234C">
      <w:pPr>
        <w:pStyle w:val="af9"/>
        <w:spacing w:after="288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</w:pP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25400" b="25400"/>
            <wp:docPr id="357567968" name="Picture 3575679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QUOTE  </w:instrText>
      </w:r>
      <w: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209550"/>
            <wp:effectExtent l="0" t="0" r="25400" b="25400"/>
            <wp:docPr id="357567969" name="Picture 357567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j – объем муниципальной услуги, который получателем субсидии не оказан и (или) оказан потребителю услуги с нарушением Требований к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условиям и порядку в соответствии с социальным сертификатом j-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потребителю услуги;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 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3234C" w:rsidRDefault="003A01C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– число потребителей, которым муниципальная услуга в соответствии с социальным сертификатом не оказана i-м получателем субсидии.».</w:t>
      </w: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9C2" w:rsidRPr="007D2931" w:rsidRDefault="00DD09C2" w:rsidP="00DD09C2">
      <w:pPr>
        <w:pStyle w:val="af9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D09C2" w:rsidRPr="007D2931" w:rsidRDefault="00DD09C2" w:rsidP="00DD09C2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7D2931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7D293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F77E9" w:rsidRPr="007D2931" w:rsidRDefault="006F77E9" w:rsidP="006F77E9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01.03.</w:t>
      </w:r>
      <w:r w:rsidRPr="007D293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DD09C2" w:rsidRDefault="00DD09C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234C" w:rsidRDefault="003A01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E3234C" w:rsidRDefault="00DD0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</w:t>
      </w:r>
      <w:r w:rsidR="003A01C5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 w:rsidR="003A01C5"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 w:rsidR="003A01C5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17.07.2023 № 250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E3234C" w:rsidRDefault="00E32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 изложить в следующей редакции: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>
        <w:rPr>
          <w:rStyle w:val="afc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>
        <w:rPr>
          <w:rStyle w:val="afc"/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третий пункта 4 Правил изложить в следующей редакции: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9 изложить в следующей редакции: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4" w:name="_Ref114175421"/>
      <w:r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в соответствии с сертификатом осуществляется в порядке и в сроки, установленные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частью 3 статьи 21 Федерального закона от 13.07.2020 № 189-ФЗ «О государственном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(муниципальном) социальном заказе на оказание государственных (муниципальных) услуг в социальной сфере».»;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4.4 слово «направляет» исключить.</w:t>
      </w:r>
    </w:p>
    <w:p w:rsidR="00E3234C" w:rsidRDefault="00E32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9C2" w:rsidRPr="007D2931" w:rsidRDefault="00DD09C2" w:rsidP="00DD09C2">
      <w:pPr>
        <w:pStyle w:val="af9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D09C2" w:rsidRPr="007D2931" w:rsidRDefault="00DD09C2" w:rsidP="00DD09C2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7D2931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7D293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F77E9" w:rsidRPr="007D2931" w:rsidRDefault="006F77E9" w:rsidP="006F77E9">
      <w:pPr>
        <w:pStyle w:val="af9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01.03.</w:t>
      </w:r>
      <w:r w:rsidRPr="007D2931">
        <w:rPr>
          <w:rFonts w:ascii="Times New Roman" w:hAnsi="Times New Roman" w:cs="Times New Roman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E3234C" w:rsidRDefault="00E3234C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E3234C" w:rsidRDefault="003A0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</w:t>
      </w:r>
      <w:r w:rsidR="00DD09C2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17.07.2023 №251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E3234C" w:rsidRDefault="00E32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районом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 информационной системы «Навигатор дополнительного образования детей Красноярского края» (далее – информационная система) с использованием усиленных квалифицированных электронных подписей. 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5 изложить в следующей редакции: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 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Положением о структуре реестра исполнителей услуг, реестровой записи об исполнителе услуг (далее – реестровая запись);</w:t>
      </w:r>
    </w:p>
    <w:p w:rsidR="00E3234C" w:rsidRDefault="003A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реестр потребителей).».</w:t>
      </w:r>
    </w:p>
    <w:p w:rsidR="00E3234C" w:rsidRDefault="00E32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34C" w:rsidRDefault="003A01C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4C" w:rsidRDefault="00E3234C">
      <w:pPr>
        <w:rPr>
          <w:rFonts w:ascii="Times New Roman" w:hAnsi="Times New Roman" w:cs="Times New Roman"/>
          <w:lang w:eastAsia="ru-RU"/>
        </w:rPr>
      </w:pPr>
    </w:p>
    <w:sectPr w:rsidR="00E3234C"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C1" w:rsidRDefault="00610FC1">
      <w:pPr>
        <w:spacing w:after="0" w:line="240" w:lineRule="auto"/>
      </w:pPr>
      <w:r>
        <w:separator/>
      </w:r>
    </w:p>
  </w:endnote>
  <w:endnote w:type="continuationSeparator" w:id="0">
    <w:p w:rsidR="00610FC1" w:rsidRDefault="006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E9" w:rsidRDefault="006F77E9">
    <w:pPr>
      <w:pStyle w:val="aff7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C1" w:rsidRDefault="00610FC1">
      <w:pPr>
        <w:spacing w:after="0" w:line="240" w:lineRule="auto"/>
      </w:pPr>
      <w:r>
        <w:separator/>
      </w:r>
    </w:p>
  </w:footnote>
  <w:footnote w:type="continuationSeparator" w:id="0">
    <w:p w:rsidR="00610FC1" w:rsidRDefault="0061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E9" w:rsidRDefault="006F77E9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551"/>
    <w:multiLevelType w:val="hybridMultilevel"/>
    <w:tmpl w:val="5B064C08"/>
    <w:lvl w:ilvl="0" w:tplc="360CE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8F6BCE8" w:tentative="1">
      <w:start w:val="1"/>
      <w:numFmt w:val="lowerLetter"/>
      <w:lvlText w:val="%2."/>
      <w:lvlJc w:val="left"/>
      <w:pPr>
        <w:ind w:left="1789" w:hanging="360"/>
      </w:pPr>
    </w:lvl>
    <w:lvl w:ilvl="2" w:tplc="A75883BE" w:tentative="1">
      <w:start w:val="1"/>
      <w:numFmt w:val="lowerRoman"/>
      <w:lvlText w:val="%3."/>
      <w:lvlJc w:val="right"/>
      <w:pPr>
        <w:ind w:left="2509" w:hanging="180"/>
      </w:pPr>
    </w:lvl>
    <w:lvl w:ilvl="3" w:tplc="AC2EDC72" w:tentative="1">
      <w:start w:val="1"/>
      <w:numFmt w:val="decimal"/>
      <w:lvlText w:val="%4."/>
      <w:lvlJc w:val="left"/>
      <w:pPr>
        <w:ind w:left="3229" w:hanging="360"/>
      </w:pPr>
    </w:lvl>
    <w:lvl w:ilvl="4" w:tplc="BD587342" w:tentative="1">
      <w:start w:val="1"/>
      <w:numFmt w:val="lowerLetter"/>
      <w:lvlText w:val="%5."/>
      <w:lvlJc w:val="left"/>
      <w:pPr>
        <w:ind w:left="3949" w:hanging="360"/>
      </w:pPr>
    </w:lvl>
    <w:lvl w:ilvl="5" w:tplc="3BFA3AEC" w:tentative="1">
      <w:start w:val="1"/>
      <w:numFmt w:val="lowerRoman"/>
      <w:lvlText w:val="%6."/>
      <w:lvlJc w:val="right"/>
      <w:pPr>
        <w:ind w:left="4669" w:hanging="180"/>
      </w:pPr>
    </w:lvl>
    <w:lvl w:ilvl="6" w:tplc="D2B4F48A" w:tentative="1">
      <w:start w:val="1"/>
      <w:numFmt w:val="decimal"/>
      <w:lvlText w:val="%7."/>
      <w:lvlJc w:val="left"/>
      <w:pPr>
        <w:ind w:left="5389" w:hanging="360"/>
      </w:pPr>
    </w:lvl>
    <w:lvl w:ilvl="7" w:tplc="1486B77E" w:tentative="1">
      <w:start w:val="1"/>
      <w:numFmt w:val="lowerLetter"/>
      <w:lvlText w:val="%8."/>
      <w:lvlJc w:val="left"/>
      <w:pPr>
        <w:ind w:left="6109" w:hanging="360"/>
      </w:pPr>
    </w:lvl>
    <w:lvl w:ilvl="8" w:tplc="E92600C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14B6F"/>
    <w:multiLevelType w:val="hybridMultilevel"/>
    <w:tmpl w:val="65DAFACC"/>
    <w:lvl w:ilvl="0" w:tplc="09A0A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45B46" w:tentative="1">
      <w:start w:val="1"/>
      <w:numFmt w:val="lowerLetter"/>
      <w:lvlText w:val="%2."/>
      <w:lvlJc w:val="left"/>
      <w:pPr>
        <w:ind w:left="1080" w:hanging="360"/>
      </w:pPr>
    </w:lvl>
    <w:lvl w:ilvl="2" w:tplc="019874C2" w:tentative="1">
      <w:start w:val="1"/>
      <w:numFmt w:val="lowerRoman"/>
      <w:lvlText w:val="%3."/>
      <w:lvlJc w:val="right"/>
      <w:pPr>
        <w:ind w:left="1800" w:hanging="180"/>
      </w:pPr>
    </w:lvl>
    <w:lvl w:ilvl="3" w:tplc="C57A7696" w:tentative="1">
      <w:start w:val="1"/>
      <w:numFmt w:val="decimal"/>
      <w:lvlText w:val="%4."/>
      <w:lvlJc w:val="left"/>
      <w:pPr>
        <w:ind w:left="2520" w:hanging="360"/>
      </w:pPr>
    </w:lvl>
    <w:lvl w:ilvl="4" w:tplc="F702BA2A" w:tentative="1">
      <w:start w:val="1"/>
      <w:numFmt w:val="lowerLetter"/>
      <w:lvlText w:val="%5."/>
      <w:lvlJc w:val="left"/>
      <w:pPr>
        <w:ind w:left="3240" w:hanging="360"/>
      </w:pPr>
    </w:lvl>
    <w:lvl w:ilvl="5" w:tplc="6AB07C5E" w:tentative="1">
      <w:start w:val="1"/>
      <w:numFmt w:val="lowerRoman"/>
      <w:lvlText w:val="%6."/>
      <w:lvlJc w:val="right"/>
      <w:pPr>
        <w:ind w:left="3960" w:hanging="180"/>
      </w:pPr>
    </w:lvl>
    <w:lvl w:ilvl="6" w:tplc="B2CA6FD6" w:tentative="1">
      <w:start w:val="1"/>
      <w:numFmt w:val="decimal"/>
      <w:lvlText w:val="%7."/>
      <w:lvlJc w:val="left"/>
      <w:pPr>
        <w:ind w:left="4680" w:hanging="360"/>
      </w:pPr>
    </w:lvl>
    <w:lvl w:ilvl="7" w:tplc="F190DCDC" w:tentative="1">
      <w:start w:val="1"/>
      <w:numFmt w:val="lowerLetter"/>
      <w:lvlText w:val="%8."/>
      <w:lvlJc w:val="left"/>
      <w:pPr>
        <w:ind w:left="5400" w:hanging="360"/>
      </w:pPr>
    </w:lvl>
    <w:lvl w:ilvl="8" w:tplc="91EA59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4F0F66"/>
    <w:multiLevelType w:val="multilevel"/>
    <w:tmpl w:val="CCA6B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3700032"/>
    <w:multiLevelType w:val="hybridMultilevel"/>
    <w:tmpl w:val="5C2C6A48"/>
    <w:lvl w:ilvl="0" w:tplc="C8B6A2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EB2B35A" w:tentative="1">
      <w:start w:val="1"/>
      <w:numFmt w:val="lowerLetter"/>
      <w:lvlText w:val="%2."/>
      <w:lvlJc w:val="left"/>
      <w:pPr>
        <w:ind w:left="1619" w:hanging="360"/>
      </w:pPr>
    </w:lvl>
    <w:lvl w:ilvl="2" w:tplc="0DC6C5DC" w:tentative="1">
      <w:start w:val="1"/>
      <w:numFmt w:val="lowerRoman"/>
      <w:lvlText w:val="%3."/>
      <w:lvlJc w:val="right"/>
      <w:pPr>
        <w:ind w:left="2339" w:hanging="180"/>
      </w:pPr>
    </w:lvl>
    <w:lvl w:ilvl="3" w:tplc="1938D9D4" w:tentative="1">
      <w:start w:val="1"/>
      <w:numFmt w:val="decimal"/>
      <w:lvlText w:val="%4."/>
      <w:lvlJc w:val="left"/>
      <w:pPr>
        <w:ind w:left="3059" w:hanging="360"/>
      </w:pPr>
    </w:lvl>
    <w:lvl w:ilvl="4" w:tplc="202A675C" w:tentative="1">
      <w:start w:val="1"/>
      <w:numFmt w:val="lowerLetter"/>
      <w:lvlText w:val="%5."/>
      <w:lvlJc w:val="left"/>
      <w:pPr>
        <w:ind w:left="3779" w:hanging="360"/>
      </w:pPr>
    </w:lvl>
    <w:lvl w:ilvl="5" w:tplc="C9AE8C00" w:tentative="1">
      <w:start w:val="1"/>
      <w:numFmt w:val="lowerRoman"/>
      <w:lvlText w:val="%6."/>
      <w:lvlJc w:val="right"/>
      <w:pPr>
        <w:ind w:left="4499" w:hanging="180"/>
      </w:pPr>
    </w:lvl>
    <w:lvl w:ilvl="6" w:tplc="836C2AB8" w:tentative="1">
      <w:start w:val="1"/>
      <w:numFmt w:val="decimal"/>
      <w:lvlText w:val="%7."/>
      <w:lvlJc w:val="left"/>
      <w:pPr>
        <w:ind w:left="5219" w:hanging="360"/>
      </w:pPr>
    </w:lvl>
    <w:lvl w:ilvl="7" w:tplc="3B7456D4" w:tentative="1">
      <w:start w:val="1"/>
      <w:numFmt w:val="lowerLetter"/>
      <w:lvlText w:val="%8."/>
      <w:lvlJc w:val="left"/>
      <w:pPr>
        <w:ind w:left="5939" w:hanging="360"/>
      </w:pPr>
    </w:lvl>
    <w:lvl w:ilvl="8" w:tplc="5EE84A74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03D66808"/>
    <w:multiLevelType w:val="multilevel"/>
    <w:tmpl w:val="899A61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C15CF"/>
    <w:multiLevelType w:val="hybridMultilevel"/>
    <w:tmpl w:val="D5CEF74E"/>
    <w:lvl w:ilvl="0" w:tplc="0DF4C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2E0FEA2" w:tentative="1">
      <w:start w:val="1"/>
      <w:numFmt w:val="lowerLetter"/>
      <w:lvlText w:val="%2."/>
      <w:lvlJc w:val="left"/>
      <w:pPr>
        <w:ind w:left="1789" w:hanging="360"/>
      </w:pPr>
    </w:lvl>
    <w:lvl w:ilvl="2" w:tplc="3F7A8580" w:tentative="1">
      <w:start w:val="1"/>
      <w:numFmt w:val="lowerRoman"/>
      <w:lvlText w:val="%3."/>
      <w:lvlJc w:val="right"/>
      <w:pPr>
        <w:ind w:left="2509" w:hanging="180"/>
      </w:pPr>
    </w:lvl>
    <w:lvl w:ilvl="3" w:tplc="DEC84AE8" w:tentative="1">
      <w:start w:val="1"/>
      <w:numFmt w:val="decimal"/>
      <w:lvlText w:val="%4."/>
      <w:lvlJc w:val="left"/>
      <w:pPr>
        <w:ind w:left="3229" w:hanging="360"/>
      </w:pPr>
    </w:lvl>
    <w:lvl w:ilvl="4" w:tplc="F7E6B6AA" w:tentative="1">
      <w:start w:val="1"/>
      <w:numFmt w:val="lowerLetter"/>
      <w:lvlText w:val="%5."/>
      <w:lvlJc w:val="left"/>
      <w:pPr>
        <w:ind w:left="3949" w:hanging="360"/>
      </w:pPr>
    </w:lvl>
    <w:lvl w:ilvl="5" w:tplc="4CA01E8A" w:tentative="1">
      <w:start w:val="1"/>
      <w:numFmt w:val="lowerRoman"/>
      <w:lvlText w:val="%6."/>
      <w:lvlJc w:val="right"/>
      <w:pPr>
        <w:ind w:left="4669" w:hanging="180"/>
      </w:pPr>
    </w:lvl>
    <w:lvl w:ilvl="6" w:tplc="DE4468E6" w:tentative="1">
      <w:start w:val="1"/>
      <w:numFmt w:val="decimal"/>
      <w:lvlText w:val="%7."/>
      <w:lvlJc w:val="left"/>
      <w:pPr>
        <w:ind w:left="5389" w:hanging="360"/>
      </w:pPr>
    </w:lvl>
    <w:lvl w:ilvl="7" w:tplc="DC62297A" w:tentative="1">
      <w:start w:val="1"/>
      <w:numFmt w:val="lowerLetter"/>
      <w:lvlText w:val="%8."/>
      <w:lvlJc w:val="left"/>
      <w:pPr>
        <w:ind w:left="6109" w:hanging="360"/>
      </w:pPr>
    </w:lvl>
    <w:lvl w:ilvl="8" w:tplc="8BC44F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E21162"/>
    <w:multiLevelType w:val="hybridMultilevel"/>
    <w:tmpl w:val="10C22D98"/>
    <w:lvl w:ilvl="0" w:tplc="772AE834">
      <w:start w:val="1"/>
      <w:numFmt w:val="decimal"/>
      <w:lvlText w:val="%1."/>
      <w:lvlJc w:val="left"/>
      <w:pPr>
        <w:ind w:left="1429" w:hanging="360"/>
      </w:pPr>
    </w:lvl>
    <w:lvl w:ilvl="1" w:tplc="AC1EA1F0" w:tentative="1">
      <w:start w:val="1"/>
      <w:numFmt w:val="lowerLetter"/>
      <w:lvlText w:val="%2."/>
      <w:lvlJc w:val="left"/>
      <w:pPr>
        <w:ind w:left="2149" w:hanging="360"/>
      </w:pPr>
    </w:lvl>
    <w:lvl w:ilvl="2" w:tplc="020CEE5A" w:tentative="1">
      <w:start w:val="1"/>
      <w:numFmt w:val="lowerRoman"/>
      <w:lvlText w:val="%3."/>
      <w:lvlJc w:val="right"/>
      <w:pPr>
        <w:ind w:left="2869" w:hanging="180"/>
      </w:pPr>
    </w:lvl>
    <w:lvl w:ilvl="3" w:tplc="76484AB4" w:tentative="1">
      <w:start w:val="1"/>
      <w:numFmt w:val="decimal"/>
      <w:lvlText w:val="%4."/>
      <w:lvlJc w:val="left"/>
      <w:pPr>
        <w:ind w:left="3589" w:hanging="360"/>
      </w:pPr>
    </w:lvl>
    <w:lvl w:ilvl="4" w:tplc="6B622868" w:tentative="1">
      <w:start w:val="1"/>
      <w:numFmt w:val="lowerLetter"/>
      <w:lvlText w:val="%5."/>
      <w:lvlJc w:val="left"/>
      <w:pPr>
        <w:ind w:left="4309" w:hanging="360"/>
      </w:pPr>
    </w:lvl>
    <w:lvl w:ilvl="5" w:tplc="9C3639AA" w:tentative="1">
      <w:start w:val="1"/>
      <w:numFmt w:val="lowerRoman"/>
      <w:lvlText w:val="%6."/>
      <w:lvlJc w:val="right"/>
      <w:pPr>
        <w:ind w:left="5029" w:hanging="180"/>
      </w:pPr>
    </w:lvl>
    <w:lvl w:ilvl="6" w:tplc="8DE05A1E" w:tentative="1">
      <w:start w:val="1"/>
      <w:numFmt w:val="decimal"/>
      <w:lvlText w:val="%7."/>
      <w:lvlJc w:val="left"/>
      <w:pPr>
        <w:ind w:left="5749" w:hanging="360"/>
      </w:pPr>
    </w:lvl>
    <w:lvl w:ilvl="7" w:tplc="8D0A49C8" w:tentative="1">
      <w:start w:val="1"/>
      <w:numFmt w:val="lowerLetter"/>
      <w:lvlText w:val="%8."/>
      <w:lvlJc w:val="left"/>
      <w:pPr>
        <w:ind w:left="6469" w:hanging="360"/>
      </w:pPr>
    </w:lvl>
    <w:lvl w:ilvl="8" w:tplc="F28A50B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B2291E"/>
    <w:multiLevelType w:val="hybridMultilevel"/>
    <w:tmpl w:val="1D6AE0DC"/>
    <w:lvl w:ilvl="0" w:tplc="829C3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E07C5E"/>
    <w:multiLevelType w:val="hybridMultilevel"/>
    <w:tmpl w:val="06564ECC"/>
    <w:lvl w:ilvl="0" w:tplc="6E32E108">
      <w:start w:val="1"/>
      <w:numFmt w:val="decimal"/>
      <w:lvlText w:val="%1)"/>
      <w:lvlJc w:val="left"/>
      <w:pPr>
        <w:ind w:left="7874" w:hanging="360"/>
      </w:pPr>
    </w:lvl>
    <w:lvl w:ilvl="1" w:tplc="B45CB4B6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D9E318A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7E2594C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44EEBA9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FE0C8B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A188E1A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90C0AEA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1A042C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577333E"/>
    <w:multiLevelType w:val="multilevel"/>
    <w:tmpl w:val="1112233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3E005E"/>
    <w:multiLevelType w:val="multilevel"/>
    <w:tmpl w:val="B7E449BA"/>
    <w:lvl w:ilvl="0">
      <w:start w:val="1"/>
      <w:numFmt w:val="decimal"/>
      <w:lvlText w:val="%1."/>
      <w:lvlJc w:val="left"/>
      <w:pPr>
        <w:ind w:left="1308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3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  <w:b w:val="0"/>
      </w:rPr>
    </w:lvl>
  </w:abstractNum>
  <w:abstractNum w:abstractNumId="11">
    <w:nsid w:val="1DFC78DA"/>
    <w:multiLevelType w:val="hybridMultilevel"/>
    <w:tmpl w:val="3080F3CE"/>
    <w:lvl w:ilvl="0" w:tplc="EA5EC3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F3A7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E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87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E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AE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EF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21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3E4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A6D"/>
    <w:multiLevelType w:val="hybridMultilevel"/>
    <w:tmpl w:val="FCB2E0F0"/>
    <w:lvl w:ilvl="0" w:tplc="02E67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136339C" w:tentative="1">
      <w:start w:val="1"/>
      <w:numFmt w:val="lowerLetter"/>
      <w:lvlText w:val="%2."/>
      <w:lvlJc w:val="left"/>
      <w:pPr>
        <w:ind w:left="1789" w:hanging="360"/>
      </w:pPr>
    </w:lvl>
    <w:lvl w:ilvl="2" w:tplc="6D1C226C" w:tentative="1">
      <w:start w:val="1"/>
      <w:numFmt w:val="lowerRoman"/>
      <w:lvlText w:val="%3."/>
      <w:lvlJc w:val="right"/>
      <w:pPr>
        <w:ind w:left="2509" w:hanging="180"/>
      </w:pPr>
    </w:lvl>
    <w:lvl w:ilvl="3" w:tplc="C9AA1CFC" w:tentative="1">
      <w:start w:val="1"/>
      <w:numFmt w:val="decimal"/>
      <w:lvlText w:val="%4."/>
      <w:lvlJc w:val="left"/>
      <w:pPr>
        <w:ind w:left="3229" w:hanging="360"/>
      </w:pPr>
    </w:lvl>
    <w:lvl w:ilvl="4" w:tplc="72B87AF0" w:tentative="1">
      <w:start w:val="1"/>
      <w:numFmt w:val="lowerLetter"/>
      <w:lvlText w:val="%5."/>
      <w:lvlJc w:val="left"/>
      <w:pPr>
        <w:ind w:left="3949" w:hanging="360"/>
      </w:pPr>
    </w:lvl>
    <w:lvl w:ilvl="5" w:tplc="E2FA22DC" w:tentative="1">
      <w:start w:val="1"/>
      <w:numFmt w:val="lowerRoman"/>
      <w:lvlText w:val="%6."/>
      <w:lvlJc w:val="right"/>
      <w:pPr>
        <w:ind w:left="4669" w:hanging="180"/>
      </w:pPr>
    </w:lvl>
    <w:lvl w:ilvl="6" w:tplc="C8CCD182" w:tentative="1">
      <w:start w:val="1"/>
      <w:numFmt w:val="decimal"/>
      <w:lvlText w:val="%7."/>
      <w:lvlJc w:val="left"/>
      <w:pPr>
        <w:ind w:left="5389" w:hanging="360"/>
      </w:pPr>
    </w:lvl>
    <w:lvl w:ilvl="7" w:tplc="2082658E" w:tentative="1">
      <w:start w:val="1"/>
      <w:numFmt w:val="lowerLetter"/>
      <w:lvlText w:val="%8."/>
      <w:lvlJc w:val="left"/>
      <w:pPr>
        <w:ind w:left="6109" w:hanging="360"/>
      </w:pPr>
    </w:lvl>
    <w:lvl w:ilvl="8" w:tplc="86BEA28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CB7968"/>
    <w:multiLevelType w:val="hybridMultilevel"/>
    <w:tmpl w:val="B84A86B2"/>
    <w:lvl w:ilvl="0" w:tplc="EAFE99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F6EB6F0" w:tentative="1">
      <w:start w:val="1"/>
      <w:numFmt w:val="lowerLetter"/>
      <w:lvlText w:val="%2."/>
      <w:lvlJc w:val="left"/>
      <w:pPr>
        <w:ind w:left="1789" w:hanging="360"/>
      </w:pPr>
    </w:lvl>
    <w:lvl w:ilvl="2" w:tplc="BE486978" w:tentative="1">
      <w:start w:val="1"/>
      <w:numFmt w:val="lowerRoman"/>
      <w:lvlText w:val="%3."/>
      <w:lvlJc w:val="right"/>
      <w:pPr>
        <w:ind w:left="2509" w:hanging="180"/>
      </w:pPr>
    </w:lvl>
    <w:lvl w:ilvl="3" w:tplc="A008BCAE" w:tentative="1">
      <w:start w:val="1"/>
      <w:numFmt w:val="decimal"/>
      <w:lvlText w:val="%4."/>
      <w:lvlJc w:val="left"/>
      <w:pPr>
        <w:ind w:left="3229" w:hanging="360"/>
      </w:pPr>
    </w:lvl>
    <w:lvl w:ilvl="4" w:tplc="D1542560" w:tentative="1">
      <w:start w:val="1"/>
      <w:numFmt w:val="lowerLetter"/>
      <w:lvlText w:val="%5."/>
      <w:lvlJc w:val="left"/>
      <w:pPr>
        <w:ind w:left="3949" w:hanging="360"/>
      </w:pPr>
    </w:lvl>
    <w:lvl w:ilvl="5" w:tplc="5DCE138A" w:tentative="1">
      <w:start w:val="1"/>
      <w:numFmt w:val="lowerRoman"/>
      <w:lvlText w:val="%6."/>
      <w:lvlJc w:val="right"/>
      <w:pPr>
        <w:ind w:left="4669" w:hanging="180"/>
      </w:pPr>
    </w:lvl>
    <w:lvl w:ilvl="6" w:tplc="DCAA1224" w:tentative="1">
      <w:start w:val="1"/>
      <w:numFmt w:val="decimal"/>
      <w:lvlText w:val="%7."/>
      <w:lvlJc w:val="left"/>
      <w:pPr>
        <w:ind w:left="5389" w:hanging="360"/>
      </w:pPr>
    </w:lvl>
    <w:lvl w:ilvl="7" w:tplc="5F3612FE" w:tentative="1">
      <w:start w:val="1"/>
      <w:numFmt w:val="lowerLetter"/>
      <w:lvlText w:val="%8."/>
      <w:lvlJc w:val="left"/>
      <w:pPr>
        <w:ind w:left="6109" w:hanging="360"/>
      </w:pPr>
    </w:lvl>
    <w:lvl w:ilvl="8" w:tplc="F14237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4C6236"/>
    <w:multiLevelType w:val="hybridMultilevel"/>
    <w:tmpl w:val="FEB05E28"/>
    <w:lvl w:ilvl="0" w:tplc="9BBAA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8A795C" w:tentative="1">
      <w:start w:val="1"/>
      <w:numFmt w:val="lowerLetter"/>
      <w:lvlText w:val="%2."/>
      <w:lvlJc w:val="left"/>
      <w:pPr>
        <w:ind w:left="1789" w:hanging="360"/>
      </w:pPr>
    </w:lvl>
    <w:lvl w:ilvl="2" w:tplc="25C453B4" w:tentative="1">
      <w:start w:val="1"/>
      <w:numFmt w:val="lowerRoman"/>
      <w:lvlText w:val="%3."/>
      <w:lvlJc w:val="right"/>
      <w:pPr>
        <w:ind w:left="2509" w:hanging="180"/>
      </w:pPr>
    </w:lvl>
    <w:lvl w:ilvl="3" w:tplc="76F61D56" w:tentative="1">
      <w:start w:val="1"/>
      <w:numFmt w:val="decimal"/>
      <w:lvlText w:val="%4."/>
      <w:lvlJc w:val="left"/>
      <w:pPr>
        <w:ind w:left="3229" w:hanging="360"/>
      </w:pPr>
    </w:lvl>
    <w:lvl w:ilvl="4" w:tplc="D3666CC8" w:tentative="1">
      <w:start w:val="1"/>
      <w:numFmt w:val="lowerLetter"/>
      <w:lvlText w:val="%5."/>
      <w:lvlJc w:val="left"/>
      <w:pPr>
        <w:ind w:left="3949" w:hanging="360"/>
      </w:pPr>
    </w:lvl>
    <w:lvl w:ilvl="5" w:tplc="9112FF5E" w:tentative="1">
      <w:start w:val="1"/>
      <w:numFmt w:val="lowerRoman"/>
      <w:lvlText w:val="%6."/>
      <w:lvlJc w:val="right"/>
      <w:pPr>
        <w:ind w:left="4669" w:hanging="180"/>
      </w:pPr>
    </w:lvl>
    <w:lvl w:ilvl="6" w:tplc="71ECF956" w:tentative="1">
      <w:start w:val="1"/>
      <w:numFmt w:val="decimal"/>
      <w:lvlText w:val="%7."/>
      <w:lvlJc w:val="left"/>
      <w:pPr>
        <w:ind w:left="5389" w:hanging="360"/>
      </w:pPr>
    </w:lvl>
    <w:lvl w:ilvl="7" w:tplc="E49CE54E" w:tentative="1">
      <w:start w:val="1"/>
      <w:numFmt w:val="lowerLetter"/>
      <w:lvlText w:val="%8."/>
      <w:lvlJc w:val="left"/>
      <w:pPr>
        <w:ind w:left="6109" w:hanging="360"/>
      </w:pPr>
    </w:lvl>
    <w:lvl w:ilvl="8" w:tplc="675A5B8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582FD8"/>
    <w:multiLevelType w:val="hybridMultilevel"/>
    <w:tmpl w:val="56EC23E6"/>
    <w:lvl w:ilvl="0" w:tplc="7A5C7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FACCC7C" w:tentative="1">
      <w:start w:val="1"/>
      <w:numFmt w:val="lowerLetter"/>
      <w:lvlText w:val="%2."/>
      <w:lvlJc w:val="left"/>
      <w:pPr>
        <w:ind w:left="1620" w:hanging="360"/>
      </w:pPr>
    </w:lvl>
    <w:lvl w:ilvl="2" w:tplc="45EE45BC" w:tentative="1">
      <w:start w:val="1"/>
      <w:numFmt w:val="lowerRoman"/>
      <w:lvlText w:val="%3."/>
      <w:lvlJc w:val="right"/>
      <w:pPr>
        <w:ind w:left="2340" w:hanging="180"/>
      </w:pPr>
    </w:lvl>
    <w:lvl w:ilvl="3" w:tplc="8BE2C804" w:tentative="1">
      <w:start w:val="1"/>
      <w:numFmt w:val="decimal"/>
      <w:lvlText w:val="%4."/>
      <w:lvlJc w:val="left"/>
      <w:pPr>
        <w:ind w:left="3060" w:hanging="360"/>
      </w:pPr>
    </w:lvl>
    <w:lvl w:ilvl="4" w:tplc="D9C84AB4" w:tentative="1">
      <w:start w:val="1"/>
      <w:numFmt w:val="lowerLetter"/>
      <w:lvlText w:val="%5."/>
      <w:lvlJc w:val="left"/>
      <w:pPr>
        <w:ind w:left="3780" w:hanging="360"/>
      </w:pPr>
    </w:lvl>
    <w:lvl w:ilvl="5" w:tplc="5A947258" w:tentative="1">
      <w:start w:val="1"/>
      <w:numFmt w:val="lowerRoman"/>
      <w:lvlText w:val="%6."/>
      <w:lvlJc w:val="right"/>
      <w:pPr>
        <w:ind w:left="4500" w:hanging="180"/>
      </w:pPr>
    </w:lvl>
    <w:lvl w:ilvl="6" w:tplc="375AEBC4" w:tentative="1">
      <w:start w:val="1"/>
      <w:numFmt w:val="decimal"/>
      <w:lvlText w:val="%7."/>
      <w:lvlJc w:val="left"/>
      <w:pPr>
        <w:ind w:left="5220" w:hanging="360"/>
      </w:pPr>
    </w:lvl>
    <w:lvl w:ilvl="7" w:tplc="7F36ABA6" w:tentative="1">
      <w:start w:val="1"/>
      <w:numFmt w:val="lowerLetter"/>
      <w:lvlText w:val="%8."/>
      <w:lvlJc w:val="left"/>
      <w:pPr>
        <w:ind w:left="5940" w:hanging="360"/>
      </w:pPr>
    </w:lvl>
    <w:lvl w:ilvl="8" w:tplc="89144AC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9A678A"/>
    <w:multiLevelType w:val="multilevel"/>
    <w:tmpl w:val="A906C2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1B33DE"/>
    <w:multiLevelType w:val="hybridMultilevel"/>
    <w:tmpl w:val="007020FA"/>
    <w:lvl w:ilvl="0" w:tplc="800A79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A40A0BE" w:tentative="1">
      <w:start w:val="1"/>
      <w:numFmt w:val="lowerLetter"/>
      <w:lvlText w:val="%2."/>
      <w:lvlJc w:val="left"/>
      <w:pPr>
        <w:ind w:left="1440" w:hanging="360"/>
      </w:pPr>
    </w:lvl>
    <w:lvl w:ilvl="2" w:tplc="332C7CB0" w:tentative="1">
      <w:start w:val="1"/>
      <w:numFmt w:val="lowerRoman"/>
      <w:lvlText w:val="%3."/>
      <w:lvlJc w:val="right"/>
      <w:pPr>
        <w:ind w:left="2160" w:hanging="180"/>
      </w:pPr>
    </w:lvl>
    <w:lvl w:ilvl="3" w:tplc="C8760DB6" w:tentative="1">
      <w:start w:val="1"/>
      <w:numFmt w:val="decimal"/>
      <w:lvlText w:val="%4."/>
      <w:lvlJc w:val="left"/>
      <w:pPr>
        <w:ind w:left="2880" w:hanging="360"/>
      </w:pPr>
    </w:lvl>
    <w:lvl w:ilvl="4" w:tplc="7A022C2C" w:tentative="1">
      <w:start w:val="1"/>
      <w:numFmt w:val="lowerLetter"/>
      <w:lvlText w:val="%5."/>
      <w:lvlJc w:val="left"/>
      <w:pPr>
        <w:ind w:left="3600" w:hanging="360"/>
      </w:pPr>
    </w:lvl>
    <w:lvl w:ilvl="5" w:tplc="FABC9F16" w:tentative="1">
      <w:start w:val="1"/>
      <w:numFmt w:val="lowerRoman"/>
      <w:lvlText w:val="%6."/>
      <w:lvlJc w:val="right"/>
      <w:pPr>
        <w:ind w:left="4320" w:hanging="180"/>
      </w:pPr>
    </w:lvl>
    <w:lvl w:ilvl="6" w:tplc="BD26DB58" w:tentative="1">
      <w:start w:val="1"/>
      <w:numFmt w:val="decimal"/>
      <w:lvlText w:val="%7."/>
      <w:lvlJc w:val="left"/>
      <w:pPr>
        <w:ind w:left="5040" w:hanging="360"/>
      </w:pPr>
    </w:lvl>
    <w:lvl w:ilvl="7" w:tplc="5A34D3EE" w:tentative="1">
      <w:start w:val="1"/>
      <w:numFmt w:val="lowerLetter"/>
      <w:lvlText w:val="%8."/>
      <w:lvlJc w:val="left"/>
      <w:pPr>
        <w:ind w:left="5760" w:hanging="360"/>
      </w:pPr>
    </w:lvl>
    <w:lvl w:ilvl="8" w:tplc="F01AB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62E9E"/>
    <w:multiLevelType w:val="multilevel"/>
    <w:tmpl w:val="2FA8D0A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9375018"/>
    <w:multiLevelType w:val="hybridMultilevel"/>
    <w:tmpl w:val="0002B4BA"/>
    <w:lvl w:ilvl="0" w:tplc="C7BACDF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6C08DF52" w:tentative="1">
      <w:start w:val="1"/>
      <w:numFmt w:val="lowerLetter"/>
      <w:lvlText w:val="%2."/>
      <w:lvlJc w:val="left"/>
      <w:pPr>
        <w:ind w:left="1440" w:hanging="360"/>
      </w:pPr>
    </w:lvl>
    <w:lvl w:ilvl="2" w:tplc="F3964DCA" w:tentative="1">
      <w:start w:val="1"/>
      <w:numFmt w:val="lowerRoman"/>
      <w:lvlText w:val="%3."/>
      <w:lvlJc w:val="right"/>
      <w:pPr>
        <w:ind w:left="2160" w:hanging="180"/>
      </w:pPr>
    </w:lvl>
    <w:lvl w:ilvl="3" w:tplc="CFE638E8" w:tentative="1">
      <w:start w:val="1"/>
      <w:numFmt w:val="decimal"/>
      <w:lvlText w:val="%4."/>
      <w:lvlJc w:val="left"/>
      <w:pPr>
        <w:ind w:left="2880" w:hanging="360"/>
      </w:pPr>
    </w:lvl>
    <w:lvl w:ilvl="4" w:tplc="8C68FB74" w:tentative="1">
      <w:start w:val="1"/>
      <w:numFmt w:val="lowerLetter"/>
      <w:lvlText w:val="%5."/>
      <w:lvlJc w:val="left"/>
      <w:pPr>
        <w:ind w:left="3600" w:hanging="360"/>
      </w:pPr>
    </w:lvl>
    <w:lvl w:ilvl="5" w:tplc="3B848BC2" w:tentative="1">
      <w:start w:val="1"/>
      <w:numFmt w:val="lowerRoman"/>
      <w:lvlText w:val="%6."/>
      <w:lvlJc w:val="right"/>
      <w:pPr>
        <w:ind w:left="4320" w:hanging="180"/>
      </w:pPr>
    </w:lvl>
    <w:lvl w:ilvl="6" w:tplc="35988938" w:tentative="1">
      <w:start w:val="1"/>
      <w:numFmt w:val="decimal"/>
      <w:lvlText w:val="%7."/>
      <w:lvlJc w:val="left"/>
      <w:pPr>
        <w:ind w:left="5040" w:hanging="360"/>
      </w:pPr>
    </w:lvl>
    <w:lvl w:ilvl="7" w:tplc="B2D2C180" w:tentative="1">
      <w:start w:val="1"/>
      <w:numFmt w:val="lowerLetter"/>
      <w:lvlText w:val="%8."/>
      <w:lvlJc w:val="left"/>
      <w:pPr>
        <w:ind w:left="5760" w:hanging="360"/>
      </w:pPr>
    </w:lvl>
    <w:lvl w:ilvl="8" w:tplc="BF12A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87696"/>
    <w:multiLevelType w:val="hybridMultilevel"/>
    <w:tmpl w:val="64FED94C"/>
    <w:lvl w:ilvl="0" w:tplc="EFC60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2ECD0A0" w:tentative="1">
      <w:start w:val="1"/>
      <w:numFmt w:val="lowerLetter"/>
      <w:lvlText w:val="%2."/>
      <w:lvlJc w:val="left"/>
      <w:pPr>
        <w:ind w:left="1647" w:hanging="360"/>
      </w:pPr>
    </w:lvl>
    <w:lvl w:ilvl="2" w:tplc="0D2EF292" w:tentative="1">
      <w:start w:val="1"/>
      <w:numFmt w:val="lowerRoman"/>
      <w:lvlText w:val="%3."/>
      <w:lvlJc w:val="right"/>
      <w:pPr>
        <w:ind w:left="2367" w:hanging="180"/>
      </w:pPr>
    </w:lvl>
    <w:lvl w:ilvl="3" w:tplc="86C6F898" w:tentative="1">
      <w:start w:val="1"/>
      <w:numFmt w:val="decimal"/>
      <w:lvlText w:val="%4."/>
      <w:lvlJc w:val="left"/>
      <w:pPr>
        <w:ind w:left="3087" w:hanging="360"/>
      </w:pPr>
    </w:lvl>
    <w:lvl w:ilvl="4" w:tplc="9A845B16" w:tentative="1">
      <w:start w:val="1"/>
      <w:numFmt w:val="lowerLetter"/>
      <w:lvlText w:val="%5."/>
      <w:lvlJc w:val="left"/>
      <w:pPr>
        <w:ind w:left="3807" w:hanging="360"/>
      </w:pPr>
    </w:lvl>
    <w:lvl w:ilvl="5" w:tplc="D144A314" w:tentative="1">
      <w:start w:val="1"/>
      <w:numFmt w:val="lowerRoman"/>
      <w:lvlText w:val="%6."/>
      <w:lvlJc w:val="right"/>
      <w:pPr>
        <w:ind w:left="4527" w:hanging="180"/>
      </w:pPr>
    </w:lvl>
    <w:lvl w:ilvl="6" w:tplc="C2F85FB0" w:tentative="1">
      <w:start w:val="1"/>
      <w:numFmt w:val="decimal"/>
      <w:lvlText w:val="%7."/>
      <w:lvlJc w:val="left"/>
      <w:pPr>
        <w:ind w:left="5247" w:hanging="360"/>
      </w:pPr>
    </w:lvl>
    <w:lvl w:ilvl="7" w:tplc="7ED2AD40" w:tentative="1">
      <w:start w:val="1"/>
      <w:numFmt w:val="lowerLetter"/>
      <w:lvlText w:val="%8."/>
      <w:lvlJc w:val="left"/>
      <w:pPr>
        <w:ind w:left="5967" w:hanging="360"/>
      </w:pPr>
    </w:lvl>
    <w:lvl w:ilvl="8" w:tplc="01C88CB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E9837E2"/>
    <w:multiLevelType w:val="hybridMultilevel"/>
    <w:tmpl w:val="21587DE4"/>
    <w:lvl w:ilvl="0" w:tplc="FB3A827C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53763E04">
      <w:start w:val="1"/>
      <w:numFmt w:val="decimal"/>
      <w:lvlText w:val="%2)"/>
      <w:lvlJc w:val="left"/>
      <w:pPr>
        <w:ind w:left="7874" w:hanging="360"/>
      </w:pPr>
    </w:lvl>
    <w:lvl w:ilvl="2" w:tplc="8458A3A8">
      <w:start w:val="1"/>
      <w:numFmt w:val="lowerRoman"/>
      <w:lvlText w:val="%3."/>
      <w:lvlJc w:val="right"/>
      <w:pPr>
        <w:ind w:left="2160" w:hanging="180"/>
      </w:pPr>
    </w:lvl>
    <w:lvl w:ilvl="3" w:tplc="F7D66134" w:tentative="1">
      <w:start w:val="1"/>
      <w:numFmt w:val="decimal"/>
      <w:lvlText w:val="%4."/>
      <w:lvlJc w:val="left"/>
      <w:pPr>
        <w:ind w:left="2880" w:hanging="360"/>
      </w:pPr>
    </w:lvl>
    <w:lvl w:ilvl="4" w:tplc="833639DC" w:tentative="1">
      <w:start w:val="1"/>
      <w:numFmt w:val="lowerLetter"/>
      <w:lvlText w:val="%5."/>
      <w:lvlJc w:val="left"/>
      <w:pPr>
        <w:ind w:left="3600" w:hanging="360"/>
      </w:pPr>
    </w:lvl>
    <w:lvl w:ilvl="5" w:tplc="2676CBCE" w:tentative="1">
      <w:start w:val="1"/>
      <w:numFmt w:val="lowerRoman"/>
      <w:lvlText w:val="%6."/>
      <w:lvlJc w:val="right"/>
      <w:pPr>
        <w:ind w:left="4320" w:hanging="180"/>
      </w:pPr>
    </w:lvl>
    <w:lvl w:ilvl="6" w:tplc="47F87332" w:tentative="1">
      <w:start w:val="1"/>
      <w:numFmt w:val="decimal"/>
      <w:lvlText w:val="%7."/>
      <w:lvlJc w:val="left"/>
      <w:pPr>
        <w:ind w:left="5040" w:hanging="360"/>
      </w:pPr>
    </w:lvl>
    <w:lvl w:ilvl="7" w:tplc="A270524A" w:tentative="1">
      <w:start w:val="1"/>
      <w:numFmt w:val="lowerLetter"/>
      <w:lvlText w:val="%8."/>
      <w:lvlJc w:val="left"/>
      <w:pPr>
        <w:ind w:left="5760" w:hanging="360"/>
      </w:pPr>
    </w:lvl>
    <w:lvl w:ilvl="8" w:tplc="3C82A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122BB"/>
    <w:multiLevelType w:val="hybridMultilevel"/>
    <w:tmpl w:val="531A9B04"/>
    <w:lvl w:ilvl="0" w:tplc="80F001F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3921EF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DAE1B5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3C0042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A6AFAB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3A86EF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0546DB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170D7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3DE5B2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51B0866"/>
    <w:multiLevelType w:val="hybridMultilevel"/>
    <w:tmpl w:val="C81ECF9E"/>
    <w:lvl w:ilvl="0" w:tplc="7E88CC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2CC4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CF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41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2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29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2C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6D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41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336A6"/>
    <w:multiLevelType w:val="hybridMultilevel"/>
    <w:tmpl w:val="894229E0"/>
    <w:lvl w:ilvl="0" w:tplc="F796B7D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86C0E0EA">
      <w:start w:val="1"/>
      <w:numFmt w:val="decimal"/>
      <w:lvlText w:val="%2)"/>
      <w:lvlJc w:val="left"/>
      <w:pPr>
        <w:ind w:left="7874" w:hanging="360"/>
      </w:pPr>
    </w:lvl>
    <w:lvl w:ilvl="2" w:tplc="0C0A1D6C">
      <w:start w:val="1"/>
      <w:numFmt w:val="lowerRoman"/>
      <w:lvlText w:val="%3."/>
      <w:lvlJc w:val="right"/>
      <w:pPr>
        <w:ind w:left="2160" w:hanging="180"/>
      </w:pPr>
    </w:lvl>
    <w:lvl w:ilvl="3" w:tplc="387EC4B0" w:tentative="1">
      <w:start w:val="1"/>
      <w:numFmt w:val="decimal"/>
      <w:lvlText w:val="%4."/>
      <w:lvlJc w:val="left"/>
      <w:pPr>
        <w:ind w:left="2880" w:hanging="360"/>
      </w:pPr>
    </w:lvl>
    <w:lvl w:ilvl="4" w:tplc="37ECC748" w:tentative="1">
      <w:start w:val="1"/>
      <w:numFmt w:val="lowerLetter"/>
      <w:lvlText w:val="%5."/>
      <w:lvlJc w:val="left"/>
      <w:pPr>
        <w:ind w:left="3600" w:hanging="360"/>
      </w:pPr>
    </w:lvl>
    <w:lvl w:ilvl="5" w:tplc="8C003F62" w:tentative="1">
      <w:start w:val="1"/>
      <w:numFmt w:val="lowerRoman"/>
      <w:lvlText w:val="%6."/>
      <w:lvlJc w:val="right"/>
      <w:pPr>
        <w:ind w:left="4320" w:hanging="180"/>
      </w:pPr>
    </w:lvl>
    <w:lvl w:ilvl="6" w:tplc="FA4242B4" w:tentative="1">
      <w:start w:val="1"/>
      <w:numFmt w:val="decimal"/>
      <w:lvlText w:val="%7."/>
      <w:lvlJc w:val="left"/>
      <w:pPr>
        <w:ind w:left="5040" w:hanging="360"/>
      </w:pPr>
    </w:lvl>
    <w:lvl w:ilvl="7" w:tplc="66EE200A" w:tentative="1">
      <w:start w:val="1"/>
      <w:numFmt w:val="lowerLetter"/>
      <w:lvlText w:val="%8."/>
      <w:lvlJc w:val="left"/>
      <w:pPr>
        <w:ind w:left="5760" w:hanging="360"/>
      </w:pPr>
    </w:lvl>
    <w:lvl w:ilvl="8" w:tplc="A42E2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D741C"/>
    <w:multiLevelType w:val="hybridMultilevel"/>
    <w:tmpl w:val="422883AA"/>
    <w:lvl w:ilvl="0" w:tplc="9F9CC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88022D58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E87457BE">
      <w:start w:val="1"/>
      <w:numFmt w:val="lowerRoman"/>
      <w:lvlText w:val="%3."/>
      <w:lvlJc w:val="right"/>
      <w:pPr>
        <w:ind w:left="2160" w:hanging="180"/>
      </w:pPr>
    </w:lvl>
    <w:lvl w:ilvl="3" w:tplc="93301336" w:tentative="1">
      <w:start w:val="1"/>
      <w:numFmt w:val="decimal"/>
      <w:lvlText w:val="%4."/>
      <w:lvlJc w:val="left"/>
      <w:pPr>
        <w:ind w:left="2880" w:hanging="360"/>
      </w:pPr>
    </w:lvl>
    <w:lvl w:ilvl="4" w:tplc="72D82BF2" w:tentative="1">
      <w:start w:val="1"/>
      <w:numFmt w:val="lowerLetter"/>
      <w:lvlText w:val="%5."/>
      <w:lvlJc w:val="left"/>
      <w:pPr>
        <w:ind w:left="3600" w:hanging="360"/>
      </w:pPr>
    </w:lvl>
    <w:lvl w:ilvl="5" w:tplc="3DA2E5E0" w:tentative="1">
      <w:start w:val="1"/>
      <w:numFmt w:val="lowerRoman"/>
      <w:lvlText w:val="%6."/>
      <w:lvlJc w:val="right"/>
      <w:pPr>
        <w:ind w:left="4320" w:hanging="180"/>
      </w:pPr>
    </w:lvl>
    <w:lvl w:ilvl="6" w:tplc="535EB46A" w:tentative="1">
      <w:start w:val="1"/>
      <w:numFmt w:val="decimal"/>
      <w:lvlText w:val="%7."/>
      <w:lvlJc w:val="left"/>
      <w:pPr>
        <w:ind w:left="5040" w:hanging="360"/>
      </w:pPr>
    </w:lvl>
    <w:lvl w:ilvl="7" w:tplc="E95C224C" w:tentative="1">
      <w:start w:val="1"/>
      <w:numFmt w:val="lowerLetter"/>
      <w:lvlText w:val="%8."/>
      <w:lvlJc w:val="left"/>
      <w:pPr>
        <w:ind w:left="5760" w:hanging="360"/>
      </w:pPr>
    </w:lvl>
    <w:lvl w:ilvl="8" w:tplc="1E307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939BC"/>
    <w:multiLevelType w:val="hybridMultilevel"/>
    <w:tmpl w:val="32AAF966"/>
    <w:lvl w:ilvl="0" w:tplc="85605D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422FDA" w:tentative="1">
      <w:start w:val="1"/>
      <w:numFmt w:val="lowerLetter"/>
      <w:lvlText w:val="%2."/>
      <w:lvlJc w:val="left"/>
      <w:pPr>
        <w:ind w:left="1789" w:hanging="360"/>
      </w:pPr>
    </w:lvl>
    <w:lvl w:ilvl="2" w:tplc="1480B0B4" w:tentative="1">
      <w:start w:val="1"/>
      <w:numFmt w:val="lowerRoman"/>
      <w:lvlText w:val="%3."/>
      <w:lvlJc w:val="right"/>
      <w:pPr>
        <w:ind w:left="2509" w:hanging="180"/>
      </w:pPr>
    </w:lvl>
    <w:lvl w:ilvl="3" w:tplc="5940455C" w:tentative="1">
      <w:start w:val="1"/>
      <w:numFmt w:val="decimal"/>
      <w:lvlText w:val="%4."/>
      <w:lvlJc w:val="left"/>
      <w:pPr>
        <w:ind w:left="3229" w:hanging="360"/>
      </w:pPr>
    </w:lvl>
    <w:lvl w:ilvl="4" w:tplc="6A0A9108" w:tentative="1">
      <w:start w:val="1"/>
      <w:numFmt w:val="lowerLetter"/>
      <w:lvlText w:val="%5."/>
      <w:lvlJc w:val="left"/>
      <w:pPr>
        <w:ind w:left="3949" w:hanging="360"/>
      </w:pPr>
    </w:lvl>
    <w:lvl w:ilvl="5" w:tplc="8AF8EA28" w:tentative="1">
      <w:start w:val="1"/>
      <w:numFmt w:val="lowerRoman"/>
      <w:lvlText w:val="%6."/>
      <w:lvlJc w:val="right"/>
      <w:pPr>
        <w:ind w:left="4669" w:hanging="180"/>
      </w:pPr>
    </w:lvl>
    <w:lvl w:ilvl="6" w:tplc="AB7C56A8" w:tentative="1">
      <w:start w:val="1"/>
      <w:numFmt w:val="decimal"/>
      <w:lvlText w:val="%7."/>
      <w:lvlJc w:val="left"/>
      <w:pPr>
        <w:ind w:left="5389" w:hanging="360"/>
      </w:pPr>
    </w:lvl>
    <w:lvl w:ilvl="7" w:tplc="078AB8E4" w:tentative="1">
      <w:start w:val="1"/>
      <w:numFmt w:val="lowerLetter"/>
      <w:lvlText w:val="%8."/>
      <w:lvlJc w:val="left"/>
      <w:pPr>
        <w:ind w:left="6109" w:hanging="360"/>
      </w:pPr>
    </w:lvl>
    <w:lvl w:ilvl="8" w:tplc="979CE89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6558F8"/>
    <w:multiLevelType w:val="hybridMultilevel"/>
    <w:tmpl w:val="CA5CE76A"/>
    <w:lvl w:ilvl="0" w:tplc="89D8CB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99C7F1C" w:tentative="1">
      <w:start w:val="1"/>
      <w:numFmt w:val="lowerLetter"/>
      <w:lvlText w:val="%2."/>
      <w:lvlJc w:val="left"/>
      <w:pPr>
        <w:ind w:left="1620" w:hanging="360"/>
      </w:pPr>
    </w:lvl>
    <w:lvl w:ilvl="2" w:tplc="DB062276" w:tentative="1">
      <w:start w:val="1"/>
      <w:numFmt w:val="lowerRoman"/>
      <w:lvlText w:val="%3."/>
      <w:lvlJc w:val="right"/>
      <w:pPr>
        <w:ind w:left="2340" w:hanging="180"/>
      </w:pPr>
    </w:lvl>
    <w:lvl w:ilvl="3" w:tplc="7FEABE00" w:tentative="1">
      <w:start w:val="1"/>
      <w:numFmt w:val="decimal"/>
      <w:lvlText w:val="%4."/>
      <w:lvlJc w:val="left"/>
      <w:pPr>
        <w:ind w:left="3060" w:hanging="360"/>
      </w:pPr>
    </w:lvl>
    <w:lvl w:ilvl="4" w:tplc="8ADA618C" w:tentative="1">
      <w:start w:val="1"/>
      <w:numFmt w:val="lowerLetter"/>
      <w:lvlText w:val="%5."/>
      <w:lvlJc w:val="left"/>
      <w:pPr>
        <w:ind w:left="3780" w:hanging="360"/>
      </w:pPr>
    </w:lvl>
    <w:lvl w:ilvl="5" w:tplc="A46AEE3A" w:tentative="1">
      <w:start w:val="1"/>
      <w:numFmt w:val="lowerRoman"/>
      <w:lvlText w:val="%6."/>
      <w:lvlJc w:val="right"/>
      <w:pPr>
        <w:ind w:left="4500" w:hanging="180"/>
      </w:pPr>
    </w:lvl>
    <w:lvl w:ilvl="6" w:tplc="A600CE1E" w:tentative="1">
      <w:start w:val="1"/>
      <w:numFmt w:val="decimal"/>
      <w:lvlText w:val="%7."/>
      <w:lvlJc w:val="left"/>
      <w:pPr>
        <w:ind w:left="5220" w:hanging="360"/>
      </w:pPr>
    </w:lvl>
    <w:lvl w:ilvl="7" w:tplc="D564E88E" w:tentative="1">
      <w:start w:val="1"/>
      <w:numFmt w:val="lowerLetter"/>
      <w:lvlText w:val="%8."/>
      <w:lvlJc w:val="left"/>
      <w:pPr>
        <w:ind w:left="5940" w:hanging="360"/>
      </w:pPr>
    </w:lvl>
    <w:lvl w:ilvl="8" w:tplc="43EC040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9544DBF"/>
    <w:multiLevelType w:val="hybridMultilevel"/>
    <w:tmpl w:val="A8044808"/>
    <w:lvl w:ilvl="0" w:tplc="EFA40C42">
      <w:start w:val="1"/>
      <w:numFmt w:val="decimal"/>
      <w:lvlText w:val="%1)"/>
      <w:lvlJc w:val="left"/>
      <w:pPr>
        <w:ind w:left="1429" w:hanging="360"/>
      </w:pPr>
    </w:lvl>
    <w:lvl w:ilvl="1" w:tplc="9294C882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100E45E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13682FC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B87886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64CD108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7F20BC2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9488184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5727F80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A9B5635"/>
    <w:multiLevelType w:val="hybridMultilevel"/>
    <w:tmpl w:val="C986B84C"/>
    <w:lvl w:ilvl="0" w:tplc="D8EA4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FE0484" w:tentative="1">
      <w:start w:val="1"/>
      <w:numFmt w:val="lowerLetter"/>
      <w:lvlText w:val="%2."/>
      <w:lvlJc w:val="left"/>
      <w:pPr>
        <w:ind w:left="1789" w:hanging="360"/>
      </w:pPr>
    </w:lvl>
    <w:lvl w:ilvl="2" w:tplc="9F482668" w:tentative="1">
      <w:start w:val="1"/>
      <w:numFmt w:val="lowerRoman"/>
      <w:lvlText w:val="%3."/>
      <w:lvlJc w:val="right"/>
      <w:pPr>
        <w:ind w:left="2509" w:hanging="180"/>
      </w:pPr>
    </w:lvl>
    <w:lvl w:ilvl="3" w:tplc="C7909754" w:tentative="1">
      <w:start w:val="1"/>
      <w:numFmt w:val="decimal"/>
      <w:lvlText w:val="%4."/>
      <w:lvlJc w:val="left"/>
      <w:pPr>
        <w:ind w:left="3229" w:hanging="360"/>
      </w:pPr>
    </w:lvl>
    <w:lvl w:ilvl="4" w:tplc="016E36AC" w:tentative="1">
      <w:start w:val="1"/>
      <w:numFmt w:val="lowerLetter"/>
      <w:lvlText w:val="%5."/>
      <w:lvlJc w:val="left"/>
      <w:pPr>
        <w:ind w:left="3949" w:hanging="360"/>
      </w:pPr>
    </w:lvl>
    <w:lvl w:ilvl="5" w:tplc="D84EDF2C" w:tentative="1">
      <w:start w:val="1"/>
      <w:numFmt w:val="lowerRoman"/>
      <w:lvlText w:val="%6."/>
      <w:lvlJc w:val="right"/>
      <w:pPr>
        <w:ind w:left="4669" w:hanging="180"/>
      </w:pPr>
    </w:lvl>
    <w:lvl w:ilvl="6" w:tplc="32CE7A86" w:tentative="1">
      <w:start w:val="1"/>
      <w:numFmt w:val="decimal"/>
      <w:lvlText w:val="%7."/>
      <w:lvlJc w:val="left"/>
      <w:pPr>
        <w:ind w:left="5389" w:hanging="360"/>
      </w:pPr>
    </w:lvl>
    <w:lvl w:ilvl="7" w:tplc="C4EC17E4" w:tentative="1">
      <w:start w:val="1"/>
      <w:numFmt w:val="lowerLetter"/>
      <w:lvlText w:val="%8."/>
      <w:lvlJc w:val="left"/>
      <w:pPr>
        <w:ind w:left="6109" w:hanging="360"/>
      </w:pPr>
    </w:lvl>
    <w:lvl w:ilvl="8" w:tplc="F73A027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B7C0FA2"/>
    <w:multiLevelType w:val="hybridMultilevel"/>
    <w:tmpl w:val="E3DAD458"/>
    <w:lvl w:ilvl="0" w:tplc="B1302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F6C832" w:tentative="1">
      <w:start w:val="1"/>
      <w:numFmt w:val="lowerLetter"/>
      <w:lvlText w:val="%2."/>
      <w:lvlJc w:val="left"/>
      <w:pPr>
        <w:ind w:left="1800" w:hanging="360"/>
      </w:pPr>
    </w:lvl>
    <w:lvl w:ilvl="2" w:tplc="CF92B00C" w:tentative="1">
      <w:start w:val="1"/>
      <w:numFmt w:val="lowerRoman"/>
      <w:lvlText w:val="%3."/>
      <w:lvlJc w:val="right"/>
      <w:pPr>
        <w:ind w:left="2520" w:hanging="180"/>
      </w:pPr>
    </w:lvl>
    <w:lvl w:ilvl="3" w:tplc="3418CFDA" w:tentative="1">
      <w:start w:val="1"/>
      <w:numFmt w:val="decimal"/>
      <w:lvlText w:val="%4."/>
      <w:lvlJc w:val="left"/>
      <w:pPr>
        <w:ind w:left="3240" w:hanging="360"/>
      </w:pPr>
    </w:lvl>
    <w:lvl w:ilvl="4" w:tplc="6A7453DC" w:tentative="1">
      <w:start w:val="1"/>
      <w:numFmt w:val="lowerLetter"/>
      <w:lvlText w:val="%5."/>
      <w:lvlJc w:val="left"/>
      <w:pPr>
        <w:ind w:left="3960" w:hanging="360"/>
      </w:pPr>
    </w:lvl>
    <w:lvl w:ilvl="5" w:tplc="A4D4ED40" w:tentative="1">
      <w:start w:val="1"/>
      <w:numFmt w:val="lowerRoman"/>
      <w:lvlText w:val="%6."/>
      <w:lvlJc w:val="right"/>
      <w:pPr>
        <w:ind w:left="4680" w:hanging="180"/>
      </w:pPr>
    </w:lvl>
    <w:lvl w:ilvl="6" w:tplc="42A62EA2" w:tentative="1">
      <w:start w:val="1"/>
      <w:numFmt w:val="decimal"/>
      <w:lvlText w:val="%7."/>
      <w:lvlJc w:val="left"/>
      <w:pPr>
        <w:ind w:left="5400" w:hanging="360"/>
      </w:pPr>
    </w:lvl>
    <w:lvl w:ilvl="7" w:tplc="5B30B65A" w:tentative="1">
      <w:start w:val="1"/>
      <w:numFmt w:val="lowerLetter"/>
      <w:lvlText w:val="%8."/>
      <w:lvlJc w:val="left"/>
      <w:pPr>
        <w:ind w:left="6120" w:hanging="360"/>
      </w:pPr>
    </w:lvl>
    <w:lvl w:ilvl="8" w:tplc="17DE15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BC6BD4"/>
    <w:multiLevelType w:val="hybridMultilevel"/>
    <w:tmpl w:val="EDE40D36"/>
    <w:lvl w:ilvl="0" w:tplc="4E98A28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A5369B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0A85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ADB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F6238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BAAE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08EA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3E00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3C5C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793C2B"/>
    <w:multiLevelType w:val="hybridMultilevel"/>
    <w:tmpl w:val="F86E1C9C"/>
    <w:lvl w:ilvl="0" w:tplc="09B26354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EB697F0">
      <w:start w:val="1"/>
      <w:numFmt w:val="decimal"/>
      <w:lvlText w:val="%2)"/>
      <w:lvlJc w:val="left"/>
      <w:pPr>
        <w:ind w:left="1440" w:hanging="360"/>
      </w:pPr>
    </w:lvl>
    <w:lvl w:ilvl="2" w:tplc="7F1E1AD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AFCB13C" w:tentative="1">
      <w:start w:val="1"/>
      <w:numFmt w:val="decimal"/>
      <w:lvlText w:val="%4."/>
      <w:lvlJc w:val="left"/>
      <w:pPr>
        <w:ind w:left="2880" w:hanging="360"/>
      </w:pPr>
    </w:lvl>
    <w:lvl w:ilvl="4" w:tplc="D59E9D40" w:tentative="1">
      <w:start w:val="1"/>
      <w:numFmt w:val="lowerLetter"/>
      <w:lvlText w:val="%5."/>
      <w:lvlJc w:val="left"/>
      <w:pPr>
        <w:ind w:left="3600" w:hanging="360"/>
      </w:pPr>
    </w:lvl>
    <w:lvl w:ilvl="5" w:tplc="4386ECA0" w:tentative="1">
      <w:start w:val="1"/>
      <w:numFmt w:val="lowerRoman"/>
      <w:lvlText w:val="%6."/>
      <w:lvlJc w:val="right"/>
      <w:pPr>
        <w:ind w:left="4320" w:hanging="180"/>
      </w:pPr>
    </w:lvl>
    <w:lvl w:ilvl="6" w:tplc="7BBA0F70" w:tentative="1">
      <w:start w:val="1"/>
      <w:numFmt w:val="decimal"/>
      <w:lvlText w:val="%7."/>
      <w:lvlJc w:val="left"/>
      <w:pPr>
        <w:ind w:left="5040" w:hanging="360"/>
      </w:pPr>
    </w:lvl>
    <w:lvl w:ilvl="7" w:tplc="9FC25C66" w:tentative="1">
      <w:start w:val="1"/>
      <w:numFmt w:val="lowerLetter"/>
      <w:lvlText w:val="%8."/>
      <w:lvlJc w:val="left"/>
      <w:pPr>
        <w:ind w:left="5760" w:hanging="360"/>
      </w:pPr>
    </w:lvl>
    <w:lvl w:ilvl="8" w:tplc="31389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95FFF"/>
    <w:multiLevelType w:val="hybridMultilevel"/>
    <w:tmpl w:val="29C283E6"/>
    <w:lvl w:ilvl="0" w:tplc="92845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996AF06A" w:tentative="1">
      <w:start w:val="1"/>
      <w:numFmt w:val="lowerLetter"/>
      <w:lvlText w:val="%2."/>
      <w:lvlJc w:val="left"/>
      <w:pPr>
        <w:ind w:left="1440" w:hanging="360"/>
      </w:pPr>
    </w:lvl>
    <w:lvl w:ilvl="2" w:tplc="CF9870C8" w:tentative="1">
      <w:start w:val="1"/>
      <w:numFmt w:val="lowerRoman"/>
      <w:lvlText w:val="%3."/>
      <w:lvlJc w:val="right"/>
      <w:pPr>
        <w:ind w:left="2160" w:hanging="180"/>
      </w:pPr>
    </w:lvl>
    <w:lvl w:ilvl="3" w:tplc="41C48E3A" w:tentative="1">
      <w:start w:val="1"/>
      <w:numFmt w:val="decimal"/>
      <w:lvlText w:val="%4."/>
      <w:lvlJc w:val="left"/>
      <w:pPr>
        <w:ind w:left="2880" w:hanging="360"/>
      </w:pPr>
    </w:lvl>
    <w:lvl w:ilvl="4" w:tplc="AD9A800E" w:tentative="1">
      <w:start w:val="1"/>
      <w:numFmt w:val="lowerLetter"/>
      <w:lvlText w:val="%5."/>
      <w:lvlJc w:val="left"/>
      <w:pPr>
        <w:ind w:left="3600" w:hanging="360"/>
      </w:pPr>
    </w:lvl>
    <w:lvl w:ilvl="5" w:tplc="3E78E86C" w:tentative="1">
      <w:start w:val="1"/>
      <w:numFmt w:val="lowerRoman"/>
      <w:lvlText w:val="%6."/>
      <w:lvlJc w:val="right"/>
      <w:pPr>
        <w:ind w:left="4320" w:hanging="180"/>
      </w:pPr>
    </w:lvl>
    <w:lvl w:ilvl="6" w:tplc="25582DCA" w:tentative="1">
      <w:start w:val="1"/>
      <w:numFmt w:val="decimal"/>
      <w:lvlText w:val="%7."/>
      <w:lvlJc w:val="left"/>
      <w:pPr>
        <w:ind w:left="5040" w:hanging="360"/>
      </w:pPr>
    </w:lvl>
    <w:lvl w:ilvl="7" w:tplc="FC9A2F38" w:tentative="1">
      <w:start w:val="1"/>
      <w:numFmt w:val="lowerLetter"/>
      <w:lvlText w:val="%8."/>
      <w:lvlJc w:val="left"/>
      <w:pPr>
        <w:ind w:left="5760" w:hanging="360"/>
      </w:pPr>
    </w:lvl>
    <w:lvl w:ilvl="8" w:tplc="C04E1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B6127"/>
    <w:multiLevelType w:val="hybridMultilevel"/>
    <w:tmpl w:val="C1C8C7A0"/>
    <w:lvl w:ilvl="0" w:tplc="FBB2806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1A8E06E2" w:tentative="1">
      <w:start w:val="1"/>
      <w:numFmt w:val="lowerLetter"/>
      <w:lvlText w:val="%2."/>
      <w:lvlJc w:val="left"/>
      <w:pPr>
        <w:ind w:left="2160" w:hanging="360"/>
      </w:pPr>
    </w:lvl>
    <w:lvl w:ilvl="2" w:tplc="90DE168E" w:tentative="1">
      <w:start w:val="1"/>
      <w:numFmt w:val="lowerRoman"/>
      <w:lvlText w:val="%3."/>
      <w:lvlJc w:val="right"/>
      <w:pPr>
        <w:ind w:left="2880" w:hanging="180"/>
      </w:pPr>
    </w:lvl>
    <w:lvl w:ilvl="3" w:tplc="AA88D45C" w:tentative="1">
      <w:start w:val="1"/>
      <w:numFmt w:val="decimal"/>
      <w:lvlText w:val="%4."/>
      <w:lvlJc w:val="left"/>
      <w:pPr>
        <w:ind w:left="3600" w:hanging="360"/>
      </w:pPr>
    </w:lvl>
    <w:lvl w:ilvl="4" w:tplc="65D07296" w:tentative="1">
      <w:start w:val="1"/>
      <w:numFmt w:val="lowerLetter"/>
      <w:lvlText w:val="%5."/>
      <w:lvlJc w:val="left"/>
      <w:pPr>
        <w:ind w:left="4320" w:hanging="360"/>
      </w:pPr>
    </w:lvl>
    <w:lvl w:ilvl="5" w:tplc="6414DB02" w:tentative="1">
      <w:start w:val="1"/>
      <w:numFmt w:val="lowerRoman"/>
      <w:lvlText w:val="%6."/>
      <w:lvlJc w:val="right"/>
      <w:pPr>
        <w:ind w:left="5040" w:hanging="180"/>
      </w:pPr>
    </w:lvl>
    <w:lvl w:ilvl="6" w:tplc="637AAEF6" w:tentative="1">
      <w:start w:val="1"/>
      <w:numFmt w:val="decimal"/>
      <w:lvlText w:val="%7."/>
      <w:lvlJc w:val="left"/>
      <w:pPr>
        <w:ind w:left="5760" w:hanging="360"/>
      </w:pPr>
    </w:lvl>
    <w:lvl w:ilvl="7" w:tplc="7E889440" w:tentative="1">
      <w:start w:val="1"/>
      <w:numFmt w:val="lowerLetter"/>
      <w:lvlText w:val="%8."/>
      <w:lvlJc w:val="left"/>
      <w:pPr>
        <w:ind w:left="6480" w:hanging="360"/>
      </w:pPr>
    </w:lvl>
    <w:lvl w:ilvl="8" w:tplc="F4C838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AA70E64"/>
    <w:multiLevelType w:val="hybridMultilevel"/>
    <w:tmpl w:val="6ACC7E2C"/>
    <w:lvl w:ilvl="0" w:tplc="DEEC83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10810B0" w:tentative="1">
      <w:start w:val="1"/>
      <w:numFmt w:val="lowerLetter"/>
      <w:lvlText w:val="%2."/>
      <w:lvlJc w:val="left"/>
      <w:pPr>
        <w:ind w:left="2149" w:hanging="360"/>
      </w:pPr>
    </w:lvl>
    <w:lvl w:ilvl="2" w:tplc="9B5ED4B4" w:tentative="1">
      <w:start w:val="1"/>
      <w:numFmt w:val="lowerRoman"/>
      <w:lvlText w:val="%3."/>
      <w:lvlJc w:val="right"/>
      <w:pPr>
        <w:ind w:left="2869" w:hanging="180"/>
      </w:pPr>
    </w:lvl>
    <w:lvl w:ilvl="3" w:tplc="7E0054AC" w:tentative="1">
      <w:start w:val="1"/>
      <w:numFmt w:val="decimal"/>
      <w:lvlText w:val="%4."/>
      <w:lvlJc w:val="left"/>
      <w:pPr>
        <w:ind w:left="3589" w:hanging="360"/>
      </w:pPr>
    </w:lvl>
    <w:lvl w:ilvl="4" w:tplc="A16C3038" w:tentative="1">
      <w:start w:val="1"/>
      <w:numFmt w:val="lowerLetter"/>
      <w:lvlText w:val="%5."/>
      <w:lvlJc w:val="left"/>
      <w:pPr>
        <w:ind w:left="4309" w:hanging="360"/>
      </w:pPr>
    </w:lvl>
    <w:lvl w:ilvl="5" w:tplc="4DC299E4" w:tentative="1">
      <w:start w:val="1"/>
      <w:numFmt w:val="lowerRoman"/>
      <w:lvlText w:val="%6."/>
      <w:lvlJc w:val="right"/>
      <w:pPr>
        <w:ind w:left="5029" w:hanging="180"/>
      </w:pPr>
    </w:lvl>
    <w:lvl w:ilvl="6" w:tplc="6ECCE402" w:tentative="1">
      <w:start w:val="1"/>
      <w:numFmt w:val="decimal"/>
      <w:lvlText w:val="%7."/>
      <w:lvlJc w:val="left"/>
      <w:pPr>
        <w:ind w:left="5749" w:hanging="360"/>
      </w:pPr>
    </w:lvl>
    <w:lvl w:ilvl="7" w:tplc="DE26EA38" w:tentative="1">
      <w:start w:val="1"/>
      <w:numFmt w:val="lowerLetter"/>
      <w:lvlText w:val="%8."/>
      <w:lvlJc w:val="left"/>
      <w:pPr>
        <w:ind w:left="6469" w:hanging="360"/>
      </w:pPr>
    </w:lvl>
    <w:lvl w:ilvl="8" w:tplc="F842B38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EC2129"/>
    <w:multiLevelType w:val="hybridMultilevel"/>
    <w:tmpl w:val="B07C295A"/>
    <w:lvl w:ilvl="0" w:tplc="B4D4BAC6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0ECBDC8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233869D4" w:tentative="1">
      <w:start w:val="1"/>
      <w:numFmt w:val="lowerRoman"/>
      <w:lvlText w:val="%3."/>
      <w:lvlJc w:val="right"/>
      <w:pPr>
        <w:ind w:left="2160" w:hanging="180"/>
      </w:pPr>
    </w:lvl>
    <w:lvl w:ilvl="3" w:tplc="40C4F5AC" w:tentative="1">
      <w:start w:val="1"/>
      <w:numFmt w:val="decimal"/>
      <w:lvlText w:val="%4."/>
      <w:lvlJc w:val="left"/>
      <w:pPr>
        <w:ind w:left="2880" w:hanging="360"/>
      </w:pPr>
    </w:lvl>
    <w:lvl w:ilvl="4" w:tplc="6CD8F20C" w:tentative="1">
      <w:start w:val="1"/>
      <w:numFmt w:val="lowerLetter"/>
      <w:lvlText w:val="%5."/>
      <w:lvlJc w:val="left"/>
      <w:pPr>
        <w:ind w:left="3600" w:hanging="360"/>
      </w:pPr>
    </w:lvl>
    <w:lvl w:ilvl="5" w:tplc="4958087C" w:tentative="1">
      <w:start w:val="1"/>
      <w:numFmt w:val="lowerRoman"/>
      <w:lvlText w:val="%6."/>
      <w:lvlJc w:val="right"/>
      <w:pPr>
        <w:ind w:left="4320" w:hanging="180"/>
      </w:pPr>
    </w:lvl>
    <w:lvl w:ilvl="6" w:tplc="FD646D8A" w:tentative="1">
      <w:start w:val="1"/>
      <w:numFmt w:val="decimal"/>
      <w:lvlText w:val="%7."/>
      <w:lvlJc w:val="left"/>
      <w:pPr>
        <w:ind w:left="5040" w:hanging="360"/>
      </w:pPr>
    </w:lvl>
    <w:lvl w:ilvl="7" w:tplc="B752621E" w:tentative="1">
      <w:start w:val="1"/>
      <w:numFmt w:val="lowerLetter"/>
      <w:lvlText w:val="%8."/>
      <w:lvlJc w:val="left"/>
      <w:pPr>
        <w:ind w:left="5760" w:hanging="360"/>
      </w:pPr>
    </w:lvl>
    <w:lvl w:ilvl="8" w:tplc="B0148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1292E"/>
    <w:multiLevelType w:val="hybridMultilevel"/>
    <w:tmpl w:val="0FACB18E"/>
    <w:lvl w:ilvl="0" w:tplc="4A90C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204A3A" w:tentative="1">
      <w:start w:val="1"/>
      <w:numFmt w:val="lowerLetter"/>
      <w:lvlText w:val="%2."/>
      <w:lvlJc w:val="left"/>
      <w:pPr>
        <w:ind w:left="1800" w:hanging="360"/>
      </w:pPr>
    </w:lvl>
    <w:lvl w:ilvl="2" w:tplc="2BFA8F10" w:tentative="1">
      <w:start w:val="1"/>
      <w:numFmt w:val="lowerRoman"/>
      <w:lvlText w:val="%3."/>
      <w:lvlJc w:val="right"/>
      <w:pPr>
        <w:ind w:left="2520" w:hanging="180"/>
      </w:pPr>
    </w:lvl>
    <w:lvl w:ilvl="3" w:tplc="D7009718" w:tentative="1">
      <w:start w:val="1"/>
      <w:numFmt w:val="decimal"/>
      <w:lvlText w:val="%4."/>
      <w:lvlJc w:val="left"/>
      <w:pPr>
        <w:ind w:left="3240" w:hanging="360"/>
      </w:pPr>
    </w:lvl>
    <w:lvl w:ilvl="4" w:tplc="1F28A9FA" w:tentative="1">
      <w:start w:val="1"/>
      <w:numFmt w:val="lowerLetter"/>
      <w:lvlText w:val="%5."/>
      <w:lvlJc w:val="left"/>
      <w:pPr>
        <w:ind w:left="3960" w:hanging="360"/>
      </w:pPr>
    </w:lvl>
    <w:lvl w:ilvl="5" w:tplc="4BF8CE9E" w:tentative="1">
      <w:start w:val="1"/>
      <w:numFmt w:val="lowerRoman"/>
      <w:lvlText w:val="%6."/>
      <w:lvlJc w:val="right"/>
      <w:pPr>
        <w:ind w:left="4680" w:hanging="180"/>
      </w:pPr>
    </w:lvl>
    <w:lvl w:ilvl="6" w:tplc="11CAB89A" w:tentative="1">
      <w:start w:val="1"/>
      <w:numFmt w:val="decimal"/>
      <w:lvlText w:val="%7."/>
      <w:lvlJc w:val="left"/>
      <w:pPr>
        <w:ind w:left="5400" w:hanging="360"/>
      </w:pPr>
    </w:lvl>
    <w:lvl w:ilvl="7" w:tplc="84064E12" w:tentative="1">
      <w:start w:val="1"/>
      <w:numFmt w:val="lowerLetter"/>
      <w:lvlText w:val="%8."/>
      <w:lvlJc w:val="left"/>
      <w:pPr>
        <w:ind w:left="6120" w:hanging="360"/>
      </w:pPr>
    </w:lvl>
    <w:lvl w:ilvl="8" w:tplc="795EA2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6638D9"/>
    <w:multiLevelType w:val="hybridMultilevel"/>
    <w:tmpl w:val="1E2CDE60"/>
    <w:lvl w:ilvl="0" w:tplc="A86807EE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</w:rPr>
    </w:lvl>
    <w:lvl w:ilvl="1" w:tplc="B90EE70C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7CA2F42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790345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0C0568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F38B73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ECCDE1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FBE39E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9A43BF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4460ECE"/>
    <w:multiLevelType w:val="hybridMultilevel"/>
    <w:tmpl w:val="3288DDE4"/>
    <w:lvl w:ilvl="0" w:tplc="F57415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BE9446" w:tentative="1">
      <w:start w:val="1"/>
      <w:numFmt w:val="lowerLetter"/>
      <w:lvlText w:val="%2."/>
      <w:lvlJc w:val="left"/>
      <w:pPr>
        <w:ind w:left="1440" w:hanging="360"/>
      </w:pPr>
    </w:lvl>
    <w:lvl w:ilvl="2" w:tplc="D30281BE" w:tentative="1">
      <w:start w:val="1"/>
      <w:numFmt w:val="lowerRoman"/>
      <w:lvlText w:val="%3."/>
      <w:lvlJc w:val="right"/>
      <w:pPr>
        <w:ind w:left="2160" w:hanging="180"/>
      </w:pPr>
    </w:lvl>
    <w:lvl w:ilvl="3" w:tplc="E8A24D9E" w:tentative="1">
      <w:start w:val="1"/>
      <w:numFmt w:val="decimal"/>
      <w:lvlText w:val="%4."/>
      <w:lvlJc w:val="left"/>
      <w:pPr>
        <w:ind w:left="2880" w:hanging="360"/>
      </w:pPr>
    </w:lvl>
    <w:lvl w:ilvl="4" w:tplc="2B5CCEBA" w:tentative="1">
      <w:start w:val="1"/>
      <w:numFmt w:val="lowerLetter"/>
      <w:lvlText w:val="%5."/>
      <w:lvlJc w:val="left"/>
      <w:pPr>
        <w:ind w:left="3600" w:hanging="360"/>
      </w:pPr>
    </w:lvl>
    <w:lvl w:ilvl="5" w:tplc="2B7A6356" w:tentative="1">
      <w:start w:val="1"/>
      <w:numFmt w:val="lowerRoman"/>
      <w:lvlText w:val="%6."/>
      <w:lvlJc w:val="right"/>
      <w:pPr>
        <w:ind w:left="4320" w:hanging="180"/>
      </w:pPr>
    </w:lvl>
    <w:lvl w:ilvl="6" w:tplc="63AE748E" w:tentative="1">
      <w:start w:val="1"/>
      <w:numFmt w:val="decimal"/>
      <w:lvlText w:val="%7."/>
      <w:lvlJc w:val="left"/>
      <w:pPr>
        <w:ind w:left="5040" w:hanging="360"/>
      </w:pPr>
    </w:lvl>
    <w:lvl w:ilvl="7" w:tplc="013EF90E" w:tentative="1">
      <w:start w:val="1"/>
      <w:numFmt w:val="lowerLetter"/>
      <w:lvlText w:val="%8."/>
      <w:lvlJc w:val="left"/>
      <w:pPr>
        <w:ind w:left="5760" w:hanging="360"/>
      </w:pPr>
    </w:lvl>
    <w:lvl w:ilvl="8" w:tplc="185A7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F4C11"/>
    <w:multiLevelType w:val="hybridMultilevel"/>
    <w:tmpl w:val="B6C8B95A"/>
    <w:lvl w:ilvl="0" w:tplc="243EC7E2">
      <w:start w:val="1"/>
      <w:numFmt w:val="upperRoman"/>
      <w:lvlText w:val="%1."/>
      <w:lvlJc w:val="right"/>
      <w:pPr>
        <w:ind w:left="1429" w:hanging="360"/>
      </w:pPr>
    </w:lvl>
    <w:lvl w:ilvl="1" w:tplc="9D429334" w:tentative="1">
      <w:start w:val="1"/>
      <w:numFmt w:val="lowerLetter"/>
      <w:lvlText w:val="%2."/>
      <w:lvlJc w:val="left"/>
      <w:pPr>
        <w:ind w:left="2149" w:hanging="360"/>
      </w:pPr>
    </w:lvl>
    <w:lvl w:ilvl="2" w:tplc="98AEE3B6" w:tentative="1">
      <w:start w:val="1"/>
      <w:numFmt w:val="lowerRoman"/>
      <w:lvlText w:val="%3."/>
      <w:lvlJc w:val="right"/>
      <w:pPr>
        <w:ind w:left="2869" w:hanging="180"/>
      </w:pPr>
    </w:lvl>
    <w:lvl w:ilvl="3" w:tplc="82C8D9B2" w:tentative="1">
      <w:start w:val="1"/>
      <w:numFmt w:val="decimal"/>
      <w:lvlText w:val="%4."/>
      <w:lvlJc w:val="left"/>
      <w:pPr>
        <w:ind w:left="3589" w:hanging="360"/>
      </w:pPr>
    </w:lvl>
    <w:lvl w:ilvl="4" w:tplc="4274DF50" w:tentative="1">
      <w:start w:val="1"/>
      <w:numFmt w:val="lowerLetter"/>
      <w:lvlText w:val="%5."/>
      <w:lvlJc w:val="left"/>
      <w:pPr>
        <w:ind w:left="4309" w:hanging="360"/>
      </w:pPr>
    </w:lvl>
    <w:lvl w:ilvl="5" w:tplc="8D4C0918" w:tentative="1">
      <w:start w:val="1"/>
      <w:numFmt w:val="lowerRoman"/>
      <w:lvlText w:val="%6."/>
      <w:lvlJc w:val="right"/>
      <w:pPr>
        <w:ind w:left="5029" w:hanging="180"/>
      </w:pPr>
    </w:lvl>
    <w:lvl w:ilvl="6" w:tplc="5FB638EC" w:tentative="1">
      <w:start w:val="1"/>
      <w:numFmt w:val="decimal"/>
      <w:lvlText w:val="%7."/>
      <w:lvlJc w:val="left"/>
      <w:pPr>
        <w:ind w:left="5749" w:hanging="360"/>
      </w:pPr>
    </w:lvl>
    <w:lvl w:ilvl="7" w:tplc="41DAB606" w:tentative="1">
      <w:start w:val="1"/>
      <w:numFmt w:val="lowerLetter"/>
      <w:lvlText w:val="%8."/>
      <w:lvlJc w:val="left"/>
      <w:pPr>
        <w:ind w:left="6469" w:hanging="360"/>
      </w:pPr>
    </w:lvl>
    <w:lvl w:ilvl="8" w:tplc="88F82D5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297499"/>
    <w:multiLevelType w:val="multilevel"/>
    <w:tmpl w:val="CBD8D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2B96FB9"/>
    <w:multiLevelType w:val="hybridMultilevel"/>
    <w:tmpl w:val="B29C8A38"/>
    <w:lvl w:ilvl="0" w:tplc="303491BC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56A436C4" w:tentative="1">
      <w:start w:val="1"/>
      <w:numFmt w:val="lowerLetter"/>
      <w:lvlText w:val="%2."/>
      <w:lvlJc w:val="left"/>
      <w:pPr>
        <w:ind w:left="1789" w:hanging="360"/>
      </w:pPr>
    </w:lvl>
    <w:lvl w:ilvl="2" w:tplc="85F2258A" w:tentative="1">
      <w:start w:val="1"/>
      <w:numFmt w:val="lowerRoman"/>
      <w:lvlText w:val="%3."/>
      <w:lvlJc w:val="right"/>
      <w:pPr>
        <w:ind w:left="2509" w:hanging="180"/>
      </w:pPr>
    </w:lvl>
    <w:lvl w:ilvl="3" w:tplc="8506C7CE" w:tentative="1">
      <w:start w:val="1"/>
      <w:numFmt w:val="decimal"/>
      <w:lvlText w:val="%4."/>
      <w:lvlJc w:val="left"/>
      <w:pPr>
        <w:ind w:left="3229" w:hanging="360"/>
      </w:pPr>
    </w:lvl>
    <w:lvl w:ilvl="4" w:tplc="AF920740" w:tentative="1">
      <w:start w:val="1"/>
      <w:numFmt w:val="lowerLetter"/>
      <w:lvlText w:val="%5."/>
      <w:lvlJc w:val="left"/>
      <w:pPr>
        <w:ind w:left="3949" w:hanging="360"/>
      </w:pPr>
    </w:lvl>
    <w:lvl w:ilvl="5" w:tplc="844E4A96" w:tentative="1">
      <w:start w:val="1"/>
      <w:numFmt w:val="lowerRoman"/>
      <w:lvlText w:val="%6."/>
      <w:lvlJc w:val="right"/>
      <w:pPr>
        <w:ind w:left="4669" w:hanging="180"/>
      </w:pPr>
    </w:lvl>
    <w:lvl w:ilvl="6" w:tplc="BA20E518" w:tentative="1">
      <w:start w:val="1"/>
      <w:numFmt w:val="decimal"/>
      <w:lvlText w:val="%7."/>
      <w:lvlJc w:val="left"/>
      <w:pPr>
        <w:ind w:left="5389" w:hanging="360"/>
      </w:pPr>
    </w:lvl>
    <w:lvl w:ilvl="7" w:tplc="8F5C3700" w:tentative="1">
      <w:start w:val="1"/>
      <w:numFmt w:val="lowerLetter"/>
      <w:lvlText w:val="%8."/>
      <w:lvlJc w:val="left"/>
      <w:pPr>
        <w:ind w:left="6109" w:hanging="360"/>
      </w:pPr>
    </w:lvl>
    <w:lvl w:ilvl="8" w:tplc="698695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402423"/>
    <w:multiLevelType w:val="hybridMultilevel"/>
    <w:tmpl w:val="233AC242"/>
    <w:lvl w:ilvl="0" w:tplc="E7D804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D40AF9C" w:tentative="1">
      <w:start w:val="1"/>
      <w:numFmt w:val="lowerLetter"/>
      <w:lvlText w:val="%2."/>
      <w:lvlJc w:val="left"/>
      <w:pPr>
        <w:ind w:left="1440" w:hanging="360"/>
      </w:pPr>
    </w:lvl>
    <w:lvl w:ilvl="2" w:tplc="8B92EE14" w:tentative="1">
      <w:start w:val="1"/>
      <w:numFmt w:val="lowerRoman"/>
      <w:lvlText w:val="%3."/>
      <w:lvlJc w:val="right"/>
      <w:pPr>
        <w:ind w:left="2160" w:hanging="180"/>
      </w:pPr>
    </w:lvl>
    <w:lvl w:ilvl="3" w:tplc="293C63EE" w:tentative="1">
      <w:start w:val="1"/>
      <w:numFmt w:val="decimal"/>
      <w:lvlText w:val="%4."/>
      <w:lvlJc w:val="left"/>
      <w:pPr>
        <w:ind w:left="2880" w:hanging="360"/>
      </w:pPr>
    </w:lvl>
    <w:lvl w:ilvl="4" w:tplc="2758D2F8" w:tentative="1">
      <w:start w:val="1"/>
      <w:numFmt w:val="lowerLetter"/>
      <w:lvlText w:val="%5."/>
      <w:lvlJc w:val="left"/>
      <w:pPr>
        <w:ind w:left="3600" w:hanging="360"/>
      </w:pPr>
    </w:lvl>
    <w:lvl w:ilvl="5" w:tplc="14EC0CE2" w:tentative="1">
      <w:start w:val="1"/>
      <w:numFmt w:val="lowerRoman"/>
      <w:lvlText w:val="%6."/>
      <w:lvlJc w:val="right"/>
      <w:pPr>
        <w:ind w:left="4320" w:hanging="180"/>
      </w:pPr>
    </w:lvl>
    <w:lvl w:ilvl="6" w:tplc="9472726C" w:tentative="1">
      <w:start w:val="1"/>
      <w:numFmt w:val="decimal"/>
      <w:lvlText w:val="%7."/>
      <w:lvlJc w:val="left"/>
      <w:pPr>
        <w:ind w:left="5040" w:hanging="360"/>
      </w:pPr>
    </w:lvl>
    <w:lvl w:ilvl="7" w:tplc="254E709E" w:tentative="1">
      <w:start w:val="1"/>
      <w:numFmt w:val="lowerLetter"/>
      <w:lvlText w:val="%8."/>
      <w:lvlJc w:val="left"/>
      <w:pPr>
        <w:ind w:left="5760" w:hanging="360"/>
      </w:pPr>
    </w:lvl>
    <w:lvl w:ilvl="8" w:tplc="BF245D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32"/>
  </w:num>
  <w:num w:numId="4">
    <w:abstractNumId w:val="36"/>
  </w:num>
  <w:num w:numId="5">
    <w:abstractNumId w:val="40"/>
  </w:num>
  <w:num w:numId="6">
    <w:abstractNumId w:val="38"/>
  </w:num>
  <w:num w:numId="7">
    <w:abstractNumId w:val="43"/>
  </w:num>
  <w:num w:numId="8">
    <w:abstractNumId w:val="25"/>
  </w:num>
  <w:num w:numId="9">
    <w:abstractNumId w:val="34"/>
  </w:num>
  <w:num w:numId="10">
    <w:abstractNumId w:val="35"/>
  </w:num>
  <w:num w:numId="11">
    <w:abstractNumId w:val="2"/>
  </w:num>
  <w:num w:numId="12">
    <w:abstractNumId w:val="5"/>
  </w:num>
  <w:num w:numId="13">
    <w:abstractNumId w:val="0"/>
  </w:num>
  <w:num w:numId="14">
    <w:abstractNumId w:val="14"/>
  </w:num>
  <w:num w:numId="15">
    <w:abstractNumId w:val="31"/>
  </w:num>
  <w:num w:numId="16">
    <w:abstractNumId w:val="28"/>
  </w:num>
  <w:num w:numId="17">
    <w:abstractNumId w:val="18"/>
  </w:num>
  <w:num w:numId="18">
    <w:abstractNumId w:val="42"/>
  </w:num>
  <w:num w:numId="19">
    <w:abstractNumId w:val="37"/>
  </w:num>
  <w:num w:numId="20">
    <w:abstractNumId w:val="30"/>
  </w:num>
  <w:num w:numId="21">
    <w:abstractNumId w:val="19"/>
  </w:num>
  <w:num w:numId="22">
    <w:abstractNumId w:val="6"/>
  </w:num>
  <w:num w:numId="23">
    <w:abstractNumId w:val="12"/>
  </w:num>
  <w:num w:numId="24">
    <w:abstractNumId w:val="22"/>
  </w:num>
  <w:num w:numId="25">
    <w:abstractNumId w:val="13"/>
  </w:num>
  <w:num w:numId="26">
    <w:abstractNumId w:val="41"/>
  </w:num>
  <w:num w:numId="27">
    <w:abstractNumId w:val="24"/>
  </w:num>
  <w:num w:numId="28">
    <w:abstractNumId w:val="39"/>
  </w:num>
  <w:num w:numId="29">
    <w:abstractNumId w:val="29"/>
  </w:num>
  <w:num w:numId="30">
    <w:abstractNumId w:val="33"/>
  </w:num>
  <w:num w:numId="31">
    <w:abstractNumId w:val="9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"/>
  </w:num>
  <w:num w:numId="35">
    <w:abstractNumId w:val="20"/>
  </w:num>
  <w:num w:numId="36">
    <w:abstractNumId w:val="3"/>
  </w:num>
  <w:num w:numId="37">
    <w:abstractNumId w:val="15"/>
  </w:num>
  <w:num w:numId="38">
    <w:abstractNumId w:val="27"/>
  </w:num>
  <w:num w:numId="39">
    <w:abstractNumId w:val="11"/>
  </w:num>
  <w:num w:numId="40">
    <w:abstractNumId w:val="23"/>
  </w:num>
  <w:num w:numId="41">
    <w:abstractNumId w:val="26"/>
  </w:num>
  <w:num w:numId="42">
    <w:abstractNumId w:val="17"/>
  </w:num>
  <w:num w:numId="43">
    <w:abstractNumId w:val="1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1D0B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D4775"/>
    <w:rsid w:val="000E46EE"/>
    <w:rsid w:val="000F2673"/>
    <w:rsid w:val="000F5B76"/>
    <w:rsid w:val="00104246"/>
    <w:rsid w:val="0010753C"/>
    <w:rsid w:val="00126461"/>
    <w:rsid w:val="00130210"/>
    <w:rsid w:val="00136E84"/>
    <w:rsid w:val="001568AC"/>
    <w:rsid w:val="001758B6"/>
    <w:rsid w:val="001C21C1"/>
    <w:rsid w:val="001D3478"/>
    <w:rsid w:val="001E457F"/>
    <w:rsid w:val="001E4CA9"/>
    <w:rsid w:val="0020509B"/>
    <w:rsid w:val="0020554D"/>
    <w:rsid w:val="00213C58"/>
    <w:rsid w:val="0023035B"/>
    <w:rsid w:val="0024215E"/>
    <w:rsid w:val="00243B01"/>
    <w:rsid w:val="00244AC8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5377"/>
    <w:rsid w:val="002B55CA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153C"/>
    <w:rsid w:val="00373714"/>
    <w:rsid w:val="0038406A"/>
    <w:rsid w:val="00385B14"/>
    <w:rsid w:val="0038701E"/>
    <w:rsid w:val="00392DF0"/>
    <w:rsid w:val="00395E65"/>
    <w:rsid w:val="0039729B"/>
    <w:rsid w:val="003A01C5"/>
    <w:rsid w:val="003A1728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02DE9"/>
    <w:rsid w:val="004179F9"/>
    <w:rsid w:val="00426434"/>
    <w:rsid w:val="00441D10"/>
    <w:rsid w:val="004530F6"/>
    <w:rsid w:val="0045460E"/>
    <w:rsid w:val="0047498F"/>
    <w:rsid w:val="0048775F"/>
    <w:rsid w:val="00495E59"/>
    <w:rsid w:val="00496F19"/>
    <w:rsid w:val="004B3E8C"/>
    <w:rsid w:val="004B6080"/>
    <w:rsid w:val="004B7E98"/>
    <w:rsid w:val="004C6F2B"/>
    <w:rsid w:val="004D107E"/>
    <w:rsid w:val="004E215B"/>
    <w:rsid w:val="004E78AF"/>
    <w:rsid w:val="005278BF"/>
    <w:rsid w:val="005319F2"/>
    <w:rsid w:val="005402FD"/>
    <w:rsid w:val="00543F50"/>
    <w:rsid w:val="0054672A"/>
    <w:rsid w:val="00555801"/>
    <w:rsid w:val="005721FB"/>
    <w:rsid w:val="00583D37"/>
    <w:rsid w:val="00586EB5"/>
    <w:rsid w:val="005F5857"/>
    <w:rsid w:val="00610FC1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373"/>
    <w:rsid w:val="006F1CA2"/>
    <w:rsid w:val="006F2F0E"/>
    <w:rsid w:val="006F77E9"/>
    <w:rsid w:val="007145D1"/>
    <w:rsid w:val="0072538D"/>
    <w:rsid w:val="00725CCE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D2931"/>
    <w:rsid w:val="007E4A37"/>
    <w:rsid w:val="007F053C"/>
    <w:rsid w:val="008038CA"/>
    <w:rsid w:val="00805661"/>
    <w:rsid w:val="00813993"/>
    <w:rsid w:val="00816E8D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3F04"/>
    <w:rsid w:val="008B575B"/>
    <w:rsid w:val="008B7A0A"/>
    <w:rsid w:val="008C66E7"/>
    <w:rsid w:val="008C7370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4C7D"/>
    <w:rsid w:val="00922457"/>
    <w:rsid w:val="00923992"/>
    <w:rsid w:val="0094515D"/>
    <w:rsid w:val="00946516"/>
    <w:rsid w:val="009623B4"/>
    <w:rsid w:val="00977534"/>
    <w:rsid w:val="009846E7"/>
    <w:rsid w:val="009871D5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4570B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D45DD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38F9"/>
    <w:rsid w:val="00B66977"/>
    <w:rsid w:val="00B7104F"/>
    <w:rsid w:val="00B82553"/>
    <w:rsid w:val="00B82640"/>
    <w:rsid w:val="00B875AE"/>
    <w:rsid w:val="00B97E8F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02C1"/>
    <w:rsid w:val="00C73DFB"/>
    <w:rsid w:val="00C77D16"/>
    <w:rsid w:val="00C80372"/>
    <w:rsid w:val="00C8193F"/>
    <w:rsid w:val="00C82C96"/>
    <w:rsid w:val="00C924FB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36E22"/>
    <w:rsid w:val="00D4672A"/>
    <w:rsid w:val="00D6256D"/>
    <w:rsid w:val="00D773EF"/>
    <w:rsid w:val="00D80A6E"/>
    <w:rsid w:val="00D918AA"/>
    <w:rsid w:val="00D946BE"/>
    <w:rsid w:val="00D96B3B"/>
    <w:rsid w:val="00DA0BEB"/>
    <w:rsid w:val="00DA354A"/>
    <w:rsid w:val="00DC271E"/>
    <w:rsid w:val="00DD03F8"/>
    <w:rsid w:val="00DD09C2"/>
    <w:rsid w:val="00DE0C0F"/>
    <w:rsid w:val="00DE46F7"/>
    <w:rsid w:val="00DE63F1"/>
    <w:rsid w:val="00DE6C5B"/>
    <w:rsid w:val="00DF7CE8"/>
    <w:rsid w:val="00E146A2"/>
    <w:rsid w:val="00E22CF2"/>
    <w:rsid w:val="00E3234C"/>
    <w:rsid w:val="00E36A28"/>
    <w:rsid w:val="00E403F2"/>
    <w:rsid w:val="00E54DD3"/>
    <w:rsid w:val="00E66565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34E7"/>
    <w:rsid w:val="00F84E49"/>
    <w:rsid w:val="00F91148"/>
    <w:rsid w:val="00FA108A"/>
    <w:rsid w:val="00FA1105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List Paragraph"/>
    <w:aliases w:val="мой"/>
    <w:basedOn w:val="a"/>
    <w:link w:val="af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c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d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a">
    <w:name w:val="Абзац списка Знак"/>
    <w:aliases w:val="мой Знак"/>
    <w:basedOn w:val="a0"/>
    <w:link w:val="af9"/>
    <w:uiPriority w:val="34"/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f4">
    <w:name w:val="Revision"/>
    <w:hidden/>
    <w:uiPriority w:val="99"/>
    <w:semiHidden/>
    <w:pPr>
      <w:spacing w:after="0" w:line="240" w:lineRule="auto"/>
    </w:pPr>
  </w:style>
  <w:style w:type="paragraph" w:styleId="aff5">
    <w:name w:val="header"/>
    <w:basedOn w:val="a"/>
    <w:link w:val="af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</w:style>
  <w:style w:type="paragraph" w:styleId="aff7">
    <w:name w:val="footer"/>
    <w:basedOn w:val="a"/>
    <w:link w:val="af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9">
    <w:name w:val="Цветовое выделение"/>
    <w:uiPriority w:val="99"/>
    <w:rPr>
      <w:b/>
      <w:color w:val="26282F"/>
    </w:rPr>
  </w:style>
  <w:style w:type="character" w:customStyle="1" w:styleId="23">
    <w:name w:val="Основной текст (2)"/>
    <w:basedOn w:val="a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a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table" w:styleId="af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List Paragraph"/>
    <w:aliases w:val="мой"/>
    <w:basedOn w:val="a"/>
    <w:link w:val="af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c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d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a">
    <w:name w:val="Абзац списка Знак"/>
    <w:aliases w:val="мой Знак"/>
    <w:basedOn w:val="a0"/>
    <w:link w:val="af9"/>
    <w:uiPriority w:val="34"/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f4">
    <w:name w:val="Revision"/>
    <w:hidden/>
    <w:uiPriority w:val="99"/>
    <w:semiHidden/>
    <w:pPr>
      <w:spacing w:after="0" w:line="240" w:lineRule="auto"/>
    </w:pPr>
  </w:style>
  <w:style w:type="paragraph" w:styleId="aff5">
    <w:name w:val="header"/>
    <w:basedOn w:val="a"/>
    <w:link w:val="af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</w:style>
  <w:style w:type="paragraph" w:styleId="aff7">
    <w:name w:val="footer"/>
    <w:basedOn w:val="a"/>
    <w:link w:val="af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9">
    <w:name w:val="Цветовое выделение"/>
    <w:uiPriority w:val="99"/>
    <w:rPr>
      <w:b/>
      <w:color w:val="26282F"/>
    </w:rPr>
  </w:style>
  <w:style w:type="character" w:customStyle="1" w:styleId="23">
    <w:name w:val="Основной текст (2)"/>
    <w:basedOn w:val="a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a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table" w:styleId="af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F980-8DAB-4247-820E-F4E13E7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7804</Words>
  <Characters>44483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 В. Еремина</cp:lastModifiedBy>
  <cp:revision>2</cp:revision>
  <cp:lastPrinted>2024-03-01T02:46:00Z</cp:lastPrinted>
  <dcterms:created xsi:type="dcterms:W3CDTF">2024-03-01T03:11:00Z</dcterms:created>
  <dcterms:modified xsi:type="dcterms:W3CDTF">2024-03-01T03:11:00Z</dcterms:modified>
</cp:coreProperties>
</file>