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01" w:rsidRPr="007A7627" w:rsidRDefault="00A26A01" w:rsidP="00A26A01">
      <w:pPr>
        <w:pStyle w:val="s3"/>
        <w:shd w:val="clear" w:color="auto" w:fill="FFFFFF"/>
        <w:jc w:val="center"/>
        <w:rPr>
          <w:b/>
          <w:color w:val="22272F"/>
          <w:sz w:val="26"/>
          <w:szCs w:val="26"/>
        </w:rPr>
      </w:pPr>
      <w:bookmarkStart w:id="0" w:name="_GoBack"/>
      <w:bookmarkEnd w:id="0"/>
      <w:r w:rsidRPr="007A7627">
        <w:rPr>
          <w:b/>
          <w:color w:val="22272F"/>
          <w:sz w:val="26"/>
          <w:szCs w:val="26"/>
        </w:rPr>
        <w:t xml:space="preserve">Правительством Российской Федерации утвержден </w:t>
      </w:r>
      <w:r w:rsidRPr="007A7627">
        <w:rPr>
          <w:b/>
          <w:color w:val="22272F"/>
          <w:sz w:val="26"/>
          <w:szCs w:val="26"/>
        </w:rPr>
        <w:t xml:space="preserve"> новый список неисправностей, при которых запрещена эксплуатация автомобилей, автобусов, мотоциклов и мопедов</w:t>
      </w:r>
    </w:p>
    <w:p w:rsidR="00A26A01" w:rsidRPr="007A7627" w:rsidRDefault="00A26A01" w:rsidP="00A26A01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7A7627">
        <w:rPr>
          <w:color w:val="22272F"/>
          <w:sz w:val="26"/>
          <w:szCs w:val="26"/>
        </w:rPr>
        <w:t xml:space="preserve">Правительство </w:t>
      </w:r>
      <w:r w:rsidR="007A7627" w:rsidRPr="007A7627">
        <w:rPr>
          <w:color w:val="22272F"/>
          <w:sz w:val="26"/>
          <w:szCs w:val="26"/>
        </w:rPr>
        <w:t xml:space="preserve">РФ </w:t>
      </w:r>
      <w:r w:rsidRPr="007A7627">
        <w:rPr>
          <w:color w:val="22272F"/>
          <w:sz w:val="26"/>
          <w:szCs w:val="26"/>
        </w:rPr>
        <w:t xml:space="preserve">постановлением от 27 мая 2023 г. N 837 </w:t>
      </w:r>
      <w:r w:rsidRPr="007A7627">
        <w:rPr>
          <w:color w:val="22272F"/>
          <w:sz w:val="26"/>
          <w:szCs w:val="26"/>
        </w:rPr>
        <w:t>обновило перечень неисправностей и условий, при которых запрещается эксплуатация транспортных средств. Он распространяется на автомобили, автобусы, автопоезда, прицепы, мотоциклы, мопеды и троллейбусы.</w:t>
      </w:r>
    </w:p>
    <w:p w:rsidR="00A26A01" w:rsidRPr="00A26A01" w:rsidRDefault="00A26A01" w:rsidP="00A26A01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26A01">
        <w:rPr>
          <w:color w:val="22272F"/>
          <w:sz w:val="26"/>
          <w:szCs w:val="26"/>
        </w:rPr>
        <w:t>Целью поправок является актуализация Перечня с учетом требований </w:t>
      </w:r>
      <w:hyperlink r:id="rId5" w:anchor="/document/70106658/entry/100000" w:history="1">
        <w:r w:rsidRPr="007A7627">
          <w:rPr>
            <w:color w:val="3272C0"/>
            <w:sz w:val="26"/>
            <w:szCs w:val="26"/>
          </w:rPr>
          <w:t>Технического регламента</w:t>
        </w:r>
      </w:hyperlink>
      <w:r w:rsidRPr="00A26A01">
        <w:rPr>
          <w:color w:val="22272F"/>
          <w:sz w:val="26"/>
          <w:szCs w:val="26"/>
        </w:rPr>
        <w:t> Таможенного союза "О безопасности колесных транспортных средств" и действующих документов по стандартизации.</w:t>
      </w:r>
    </w:p>
    <w:p w:rsidR="00A26A01" w:rsidRPr="00A26A01" w:rsidRDefault="00A26A01" w:rsidP="00A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26A0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Новая редакция Перечня, как и ныне действующая, определяет препятствующие эксплуатации транспортного средства неисправности и условия, относящиеся к тормозной системе, рулевому управлению, световым приборам, колесам и шинам, двигателю и прочим элементам конструкции. Помимо этого, в отдельные разделы выделены неисправности и условия, связанные с обзорностью транспортного средства, сцепными устройствами, удерживающими системами пассивной безопасности, а также комплектностью транспортных средств.</w:t>
      </w:r>
    </w:p>
    <w:p w:rsidR="007A7627" w:rsidRPr="007A7627" w:rsidRDefault="00A26A01" w:rsidP="00A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</w:t>
      </w:r>
      <w:r w:rsidRPr="00A26A0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новую редакцию включена неисправность антиблокировочной тормозной системы, предусмотренной изгот</w:t>
      </w:r>
      <w:r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овителем транспортного средства, 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неисправность 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тахограф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 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или 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его 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отсутств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ие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(в случае если оснащение транспортного средства такими устройствами является обязательным)</w:t>
      </w:r>
      <w:r w:rsidR="007A7627" w:rsidRPr="007A762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A26A01" w:rsidRPr="00A26A01" w:rsidRDefault="00A26A01" w:rsidP="00A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26A0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Также в Перечень вошел пункт, запрещающий нанесение на стекла покрытий, создающих зеркальный эффект, за исключением задних стекол, если это не предусмотрено изготовителем. Кроме того, в Перечень внесли использование на транспортных средствах шин с шипами противоскольжения в летний период (июнь, июль, август), а также отсутствие на транспортном средстве категорий </w:t>
      </w:r>
      <w:hyperlink r:id="rId6" w:anchor="/document/70106658/entry/11121" w:history="1">
        <w:r w:rsidRPr="007A7627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М</w:t>
        </w:r>
        <w:proofErr w:type="gramStart"/>
        <w:r w:rsidRPr="007A7627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1</w:t>
        </w:r>
        <w:proofErr w:type="gramEnd"/>
      </w:hyperlink>
      <w:r w:rsidRPr="00A26A0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или </w:t>
      </w:r>
      <w:hyperlink r:id="rId7" w:anchor="/document/70106658/entry/1110031" w:history="1">
        <w:r w:rsidRPr="007A7627">
          <w:rPr>
            <w:rFonts w:ascii="Times New Roman" w:eastAsia="Times New Roman" w:hAnsi="Times New Roman" w:cs="Times New Roman"/>
            <w:color w:val="3272C0"/>
            <w:sz w:val="26"/>
            <w:szCs w:val="26"/>
            <w:lang w:eastAsia="ru-RU"/>
          </w:rPr>
          <w:t>N1</w:t>
        </w:r>
      </w:hyperlink>
      <w:r w:rsidRPr="00A26A01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зимних шин в зимний период (декабрь, январь, февраль) либо наличие зимних шин, шин с шипами противоскольжения (в случае их применения) не на всех колесах.</w:t>
      </w:r>
    </w:p>
    <w:p w:rsidR="00A26A01" w:rsidRPr="007A7627" w:rsidRDefault="00A26A01" w:rsidP="00A26A01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7A7627">
        <w:rPr>
          <w:color w:val="22272F"/>
          <w:sz w:val="26"/>
          <w:szCs w:val="26"/>
        </w:rPr>
        <w:t>Постановление вступает в силу с 1 сентября 2023 г.</w:t>
      </w:r>
    </w:p>
    <w:p w:rsidR="00A26A01" w:rsidRPr="00DB0448" w:rsidRDefault="00A26A01" w:rsidP="00DB04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A01" w:rsidRPr="00DB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5E"/>
    <w:rsid w:val="00590E4B"/>
    <w:rsid w:val="007A7627"/>
    <w:rsid w:val="00A02C5E"/>
    <w:rsid w:val="00A26A01"/>
    <w:rsid w:val="00DB0448"/>
    <w:rsid w:val="00F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448"/>
    <w:rPr>
      <w:color w:val="0000FF"/>
      <w:u w:val="single"/>
    </w:rPr>
  </w:style>
  <w:style w:type="paragraph" w:customStyle="1" w:styleId="s3">
    <w:name w:val="s_3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448"/>
    <w:rPr>
      <w:color w:val="0000FF"/>
      <w:u w:val="single"/>
    </w:rPr>
  </w:style>
  <w:style w:type="paragraph" w:customStyle="1" w:styleId="s3">
    <w:name w:val="s_3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Межрегиональное УГАДН по Красноярскому краю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2023-06-13T10:04:00Z</dcterms:created>
  <dcterms:modified xsi:type="dcterms:W3CDTF">2023-06-13T10:04:00Z</dcterms:modified>
</cp:coreProperties>
</file>