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F5D3A" w14:textId="77777777" w:rsidR="00B3102A" w:rsidRDefault="00B3102A"/>
    <w:p w14:paraId="17F85E2D" w14:textId="77777777" w:rsidR="008F6B88" w:rsidRDefault="009E459F" w:rsidP="008F6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Хронология </w:t>
      </w:r>
    </w:p>
    <w:p w14:paraId="2E41B19A" w14:textId="1FB5ACAF" w:rsidR="00FF1143" w:rsidRPr="008F6B88" w:rsidRDefault="009E459F" w:rsidP="008F6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и утверждения проекта бюджета на 202</w:t>
      </w:r>
      <w:r w:rsidR="00EE66C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E66C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W w:w="5013" w:type="pct"/>
        <w:tblCellSpacing w:w="22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166"/>
        <w:gridCol w:w="3431"/>
        <w:gridCol w:w="2431"/>
      </w:tblGrid>
      <w:tr w:rsidR="00084C18" w:rsidRPr="00392437" w14:paraId="69685F3C" w14:textId="77777777" w:rsidTr="009E459F">
        <w:trPr>
          <w:tblCellSpacing w:w="22" w:type="dxa"/>
        </w:trPr>
        <w:tc>
          <w:tcPr>
            <w:tcW w:w="225" w:type="pct"/>
            <w:shd w:val="clear" w:color="auto" w:fill="FFFFFF"/>
          </w:tcPr>
          <w:p w14:paraId="29471ED6" w14:textId="77777777" w:rsidR="009E459F" w:rsidRPr="00392437" w:rsidRDefault="009E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680" w:type="pct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876D2EF" w14:textId="77777777" w:rsidR="009E459F" w:rsidRPr="00392437" w:rsidRDefault="009E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186D078" w14:textId="77777777" w:rsidR="009E459F" w:rsidRPr="00392437" w:rsidRDefault="009E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Установленные сроки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BF88DE5" w14:textId="77777777" w:rsidR="009E459F" w:rsidRPr="00392437" w:rsidRDefault="009E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Фактическая дата</w:t>
            </w:r>
          </w:p>
        </w:tc>
      </w:tr>
      <w:tr w:rsidR="00084C18" w:rsidRPr="00392437" w14:paraId="5B462303" w14:textId="77777777" w:rsidTr="009E459F">
        <w:trPr>
          <w:tblCellSpacing w:w="22" w:type="dxa"/>
        </w:trPr>
        <w:tc>
          <w:tcPr>
            <w:tcW w:w="225" w:type="pct"/>
          </w:tcPr>
          <w:p w14:paraId="641A60DA" w14:textId="77777777" w:rsidR="009E459F" w:rsidRPr="00392437" w:rsidRDefault="008F6B88" w:rsidP="008F6B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680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3028627" w14:textId="77777777" w:rsidR="009E459F" w:rsidRPr="003B5662" w:rsidRDefault="003B5662" w:rsidP="009D302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3B5662">
              <w:rPr>
                <w:rFonts w:ascii="Times New Roman" w:hAnsi="Times New Roman" w:cs="Times New Roman"/>
                <w:bCs/>
              </w:rPr>
              <w:t>Подготовка, рассмотрение и утверждение муниципальных программ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2E162C7" w14:textId="77777777" w:rsidR="009E459F" w:rsidRDefault="009E459F" w:rsidP="009D30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сентябрь-октябрь</w:t>
            </w:r>
          </w:p>
          <w:p w14:paraId="4B97599D" w14:textId="77777777" w:rsidR="00BA28D8" w:rsidRPr="00BA28D8" w:rsidRDefault="00BA28D8" w:rsidP="009D30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A28D8">
              <w:rPr>
                <w:rFonts w:ascii="Times New Roman" w:hAnsi="Times New Roman" w:cs="Times New Roman"/>
                <w:szCs w:val="28"/>
              </w:rPr>
              <w:t>постановление администрации района от 30.08.2013 № 632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855B67A" w14:textId="382BCA87" w:rsidR="009E459F" w:rsidRPr="00392437" w:rsidRDefault="009E459F" w:rsidP="009D30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 xml:space="preserve">распоряжение администрации района от </w:t>
            </w:r>
            <w:r w:rsidR="003B6A72">
              <w:rPr>
                <w:rFonts w:ascii="Times New Roman" w:hAnsi="Times New Roman" w:cs="Times New Roman"/>
              </w:rPr>
              <w:t>21.08.2024 №160-р</w:t>
            </w:r>
          </w:p>
        </w:tc>
      </w:tr>
      <w:tr w:rsidR="00084C18" w:rsidRPr="00392437" w14:paraId="12DC0A0F" w14:textId="77777777" w:rsidTr="009E459F">
        <w:trPr>
          <w:tblCellSpacing w:w="22" w:type="dxa"/>
        </w:trPr>
        <w:tc>
          <w:tcPr>
            <w:tcW w:w="225" w:type="pct"/>
          </w:tcPr>
          <w:p w14:paraId="2CBA08E0" w14:textId="77777777" w:rsidR="009E459F" w:rsidRPr="00392437" w:rsidRDefault="008F6B88" w:rsidP="008F6B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680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7F34A98" w14:textId="77777777" w:rsidR="009E459F" w:rsidRPr="003B5662" w:rsidRDefault="003B566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Разработка п</w:t>
            </w:r>
            <w:r w:rsidR="009E459F" w:rsidRPr="003B5662">
              <w:rPr>
                <w:rFonts w:ascii="Times New Roman" w:hAnsi="Times New Roman" w:cs="Times New Roman"/>
                <w:bCs/>
              </w:rPr>
              <w:t>рогноз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="009E459F" w:rsidRPr="003B5662">
              <w:rPr>
                <w:rFonts w:ascii="Times New Roman" w:hAnsi="Times New Roman" w:cs="Times New Roman"/>
                <w:bCs/>
              </w:rPr>
              <w:t xml:space="preserve"> со</w:t>
            </w:r>
            <w:r w:rsidR="00A70FBE" w:rsidRPr="003B5662">
              <w:rPr>
                <w:rFonts w:ascii="Times New Roman" w:hAnsi="Times New Roman" w:cs="Times New Roman"/>
                <w:bCs/>
              </w:rPr>
              <w:t>циально-экономического развития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B81A586" w14:textId="77777777" w:rsidR="009E459F" w:rsidRDefault="009E459F" w:rsidP="00960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 xml:space="preserve">15 августа </w:t>
            </w:r>
            <w:proofErr w:type="gramStart"/>
            <w:r w:rsidRPr="00392437">
              <w:rPr>
                <w:rFonts w:ascii="Times New Roman" w:hAnsi="Times New Roman" w:cs="Times New Roman"/>
              </w:rPr>
              <w:t>предварительный</w:t>
            </w:r>
            <w:proofErr w:type="gramEnd"/>
            <w:r w:rsidRPr="00392437">
              <w:rPr>
                <w:rFonts w:ascii="Times New Roman" w:hAnsi="Times New Roman" w:cs="Times New Roman"/>
              </w:rPr>
              <w:t>,</w:t>
            </w:r>
            <w:r w:rsidRPr="00392437">
              <w:rPr>
                <w:rFonts w:ascii="Times New Roman" w:hAnsi="Times New Roman" w:cs="Times New Roman"/>
              </w:rPr>
              <w:br/>
              <w:t>15 октября уточненный</w:t>
            </w:r>
          </w:p>
          <w:p w14:paraId="47B7ECB5" w14:textId="77777777" w:rsidR="009F4A51" w:rsidRPr="00392437" w:rsidRDefault="00745060" w:rsidP="00960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9F4A51">
                <w:rPr>
                  <w:rFonts w:ascii="Times New Roman" w:eastAsia="Times New Roman" w:hAnsi="Times New Roman" w:cs="Times New Roman"/>
                  <w:lang w:eastAsia="ru-RU"/>
                </w:rPr>
                <w:t>(ст. 35</w:t>
              </w:r>
              <w:r w:rsidR="009F4A51" w:rsidRPr="00932679">
                <w:rPr>
                  <w:rFonts w:ascii="Times New Roman" w:eastAsia="Times New Roman" w:hAnsi="Times New Roman" w:cs="Times New Roman"/>
                  <w:lang w:eastAsia="ru-RU"/>
                </w:rPr>
                <w:t xml:space="preserve"> Решения Козульского районного Совета депутатов</w:t>
              </w:r>
              <w:r w:rsidR="009F4A51" w:rsidRPr="00932679">
                <w:rPr>
                  <w:rFonts w:ascii="Times New Roman" w:eastAsia="Times New Roman" w:hAnsi="Times New Roman" w:cs="Times New Roman"/>
                  <w:lang w:eastAsia="ru-RU"/>
                </w:rPr>
                <w:br/>
                <w:t>от 07.02.2020 № 40-281Р)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600AC39" w14:textId="1F3058BC" w:rsidR="009E459F" w:rsidRPr="00392437" w:rsidRDefault="009E459F" w:rsidP="00960DD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392437">
              <w:rPr>
                <w:rFonts w:ascii="Times New Roman" w:hAnsi="Times New Roman" w:cs="Times New Roman"/>
                <w:bCs/>
              </w:rPr>
              <w:t>одобрен</w:t>
            </w:r>
            <w:proofErr w:type="gramEnd"/>
            <w:r w:rsidRPr="00392437">
              <w:rPr>
                <w:rFonts w:ascii="Times New Roman" w:hAnsi="Times New Roman" w:cs="Times New Roman"/>
                <w:bCs/>
              </w:rPr>
              <w:t xml:space="preserve"> </w:t>
            </w:r>
            <w:r w:rsidR="00FD4E34">
              <w:rPr>
                <w:rFonts w:ascii="Times New Roman" w:hAnsi="Times New Roman" w:cs="Times New Roman"/>
                <w:bCs/>
              </w:rPr>
              <w:t>05.09.2024 (постановление администрации района от 05.09.2024 №302)</w:t>
            </w:r>
          </w:p>
        </w:tc>
      </w:tr>
      <w:tr w:rsidR="00084C18" w:rsidRPr="00392437" w14:paraId="05C7CE66" w14:textId="77777777" w:rsidTr="009E459F">
        <w:trPr>
          <w:tblCellSpacing w:w="22" w:type="dxa"/>
        </w:trPr>
        <w:tc>
          <w:tcPr>
            <w:tcW w:w="225" w:type="pct"/>
          </w:tcPr>
          <w:p w14:paraId="1E7AA4F6" w14:textId="77777777" w:rsidR="009E459F" w:rsidRPr="00392437" w:rsidRDefault="008F6B88" w:rsidP="008F6B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680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2173E18" w14:textId="77777777" w:rsidR="009E459F" w:rsidRPr="003B5662" w:rsidRDefault="008E1B62" w:rsidP="008E1B6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Внесение п</w:t>
            </w:r>
            <w:r w:rsidR="009E459F" w:rsidRPr="003B5662">
              <w:rPr>
                <w:rFonts w:ascii="Times New Roman" w:hAnsi="Times New Roman" w:cs="Times New Roman"/>
                <w:bCs/>
              </w:rPr>
              <w:t>роект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="009E459F" w:rsidRPr="003B5662">
              <w:rPr>
                <w:rFonts w:ascii="Times New Roman" w:hAnsi="Times New Roman" w:cs="Times New Roman"/>
                <w:bCs/>
              </w:rPr>
              <w:t xml:space="preserve"> решения о бюджете района</w:t>
            </w:r>
            <w:r>
              <w:rPr>
                <w:rFonts w:ascii="Times New Roman" w:hAnsi="Times New Roman" w:cs="Times New Roman"/>
                <w:bCs/>
              </w:rPr>
              <w:t xml:space="preserve"> на очередной финансовый год и плановый период Администрацией района в Козульский районный Совет депутатов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0B5F88F" w14:textId="77777777" w:rsidR="00492B42" w:rsidRDefault="00492B42" w:rsidP="00492B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92B42">
              <w:rPr>
                <w:rFonts w:ascii="Times New Roman" w:hAnsi="Times New Roman" w:cs="Times New Roman"/>
              </w:rPr>
              <w:t xml:space="preserve">не позднее 15 ноября года, предшествующего очередному финансовому году </w:t>
            </w:r>
          </w:p>
          <w:p w14:paraId="500D579F" w14:textId="77777777" w:rsidR="00492B42" w:rsidRPr="00492B42" w:rsidRDefault="00745060" w:rsidP="00492B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492B42">
                <w:rPr>
                  <w:rFonts w:ascii="Times New Roman" w:eastAsia="Times New Roman" w:hAnsi="Times New Roman" w:cs="Times New Roman"/>
                  <w:lang w:eastAsia="ru-RU"/>
                </w:rPr>
                <w:t>(ст. 36</w:t>
              </w:r>
              <w:r w:rsidR="00492B42" w:rsidRPr="00932679">
                <w:rPr>
                  <w:rFonts w:ascii="Times New Roman" w:eastAsia="Times New Roman" w:hAnsi="Times New Roman" w:cs="Times New Roman"/>
                  <w:lang w:eastAsia="ru-RU"/>
                </w:rPr>
                <w:t xml:space="preserve"> Решения Козульского районного Совета депутатов</w:t>
              </w:r>
              <w:r w:rsidR="00492B42" w:rsidRPr="00932679">
                <w:rPr>
                  <w:rFonts w:ascii="Times New Roman" w:eastAsia="Times New Roman" w:hAnsi="Times New Roman" w:cs="Times New Roman"/>
                  <w:lang w:eastAsia="ru-RU"/>
                </w:rPr>
                <w:br/>
                <w:t>от 07.02.2020 № 40-281Р)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AE74827" w14:textId="72349793" w:rsidR="009E459F" w:rsidRPr="00392437" w:rsidRDefault="009E459F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Cs/>
              </w:rPr>
              <w:t>внесен в Козульский районный Совет депутатов 1</w:t>
            </w:r>
            <w:r w:rsidR="004171F2">
              <w:rPr>
                <w:rFonts w:ascii="Times New Roman" w:hAnsi="Times New Roman" w:cs="Times New Roman"/>
                <w:bCs/>
              </w:rPr>
              <w:t>4</w:t>
            </w:r>
            <w:r w:rsidRPr="00392437">
              <w:rPr>
                <w:rFonts w:ascii="Times New Roman" w:hAnsi="Times New Roman" w:cs="Times New Roman"/>
                <w:bCs/>
              </w:rPr>
              <w:t>.11.202</w:t>
            </w:r>
            <w:r w:rsidR="00D631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84C18" w:rsidRPr="00392437" w14:paraId="791F6D17" w14:textId="77777777" w:rsidTr="009E459F">
        <w:trPr>
          <w:tblCellSpacing w:w="22" w:type="dxa"/>
        </w:trPr>
        <w:tc>
          <w:tcPr>
            <w:tcW w:w="225" w:type="pct"/>
          </w:tcPr>
          <w:p w14:paraId="5D45C471" w14:textId="77777777" w:rsidR="009E459F" w:rsidRPr="00392437" w:rsidRDefault="008F6B88" w:rsidP="008F6B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80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88E1564" w14:textId="77777777" w:rsidR="009E459F" w:rsidRPr="003B5662" w:rsidRDefault="009E459F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3B5662">
              <w:rPr>
                <w:rFonts w:ascii="Times New Roman" w:hAnsi="Times New Roman" w:cs="Times New Roman"/>
              </w:rPr>
              <w:t>Заключение о соответствии представленных документов и материалов к проекту решения о бюджете района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DD77E35" w14:textId="77777777" w:rsidR="00A70FBE" w:rsidRPr="00A70FBE" w:rsidRDefault="00A70F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70FBE">
              <w:rPr>
                <w:rFonts w:ascii="Times New Roman" w:hAnsi="Times New Roman" w:cs="Times New Roman"/>
              </w:rPr>
              <w:t>не более 15 рабочих дней</w:t>
            </w:r>
          </w:p>
          <w:p w14:paraId="2F11B223" w14:textId="77777777" w:rsidR="00084C18" w:rsidRDefault="00084C18" w:rsidP="00084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 решения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направляется председателем Козульского районного Совета депутатов в </w:t>
            </w:r>
            <w:r w:rsidRPr="00932679">
              <w:rPr>
                <w:rFonts w:ascii="Times New Roman" w:hAnsi="Times New Roman" w:cs="Times New Roman"/>
              </w:rPr>
              <w:t xml:space="preserve">постоянную комиссию по бюджету, финансам, экономике, налоговой политике и собственности, 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подготовки заключения. </w:t>
            </w:r>
          </w:p>
          <w:p w14:paraId="54EBBE5B" w14:textId="77777777" w:rsidR="00084C18" w:rsidRDefault="00084C18" w:rsidP="00084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после получения заключения комиссии председатель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Козульского районного Совета депутатов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 дней направляет проект решения в Контрольно-счетный орган Козульского района для подготовки заключения.</w:t>
            </w:r>
          </w:p>
          <w:p w14:paraId="72F29A7F" w14:textId="77777777" w:rsidR="00084C18" w:rsidRPr="00392437" w:rsidRDefault="0074506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216E1E">
                <w:rPr>
                  <w:rFonts w:ascii="Times New Roman" w:eastAsia="Times New Roman" w:hAnsi="Times New Roman" w:cs="Times New Roman"/>
                  <w:lang w:eastAsia="ru-RU"/>
                </w:rPr>
                <w:t>(ст. 36</w:t>
              </w:r>
              <w:r w:rsidR="00216E1E" w:rsidRPr="00932679">
                <w:rPr>
                  <w:rFonts w:ascii="Times New Roman" w:eastAsia="Times New Roman" w:hAnsi="Times New Roman" w:cs="Times New Roman"/>
                  <w:lang w:eastAsia="ru-RU"/>
                </w:rPr>
                <w:t xml:space="preserve"> Решения Козульского районного Совета депутатов</w:t>
              </w:r>
              <w:r w:rsidR="00216E1E" w:rsidRPr="00932679">
                <w:rPr>
                  <w:rFonts w:ascii="Times New Roman" w:eastAsia="Times New Roman" w:hAnsi="Times New Roman" w:cs="Times New Roman"/>
                  <w:lang w:eastAsia="ru-RU"/>
                </w:rPr>
                <w:br/>
                <w:t>от 07.02.2020 № 40-281Р)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01DFA7D" w14:textId="5FA4E91E" w:rsidR="00BE2348" w:rsidRPr="00392437" w:rsidRDefault="009E459F" w:rsidP="0008727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 xml:space="preserve">заседание постоянной комиссии по бюджету, финансам, экономике, налоговой политике и собственности </w:t>
            </w:r>
            <w:r w:rsidRPr="0008727D">
              <w:rPr>
                <w:rFonts w:ascii="Times New Roman" w:hAnsi="Times New Roman" w:cs="Times New Roman"/>
              </w:rPr>
              <w:t>15.11.202</w:t>
            </w:r>
            <w:r w:rsidR="0008727D" w:rsidRPr="0008727D">
              <w:rPr>
                <w:rFonts w:ascii="Times New Roman" w:hAnsi="Times New Roman" w:cs="Times New Roman"/>
              </w:rPr>
              <w:t>4</w:t>
            </w:r>
            <w:r w:rsidRPr="0008727D">
              <w:rPr>
                <w:rFonts w:ascii="Times New Roman" w:hAnsi="Times New Roman" w:cs="Times New Roman"/>
              </w:rPr>
              <w:t xml:space="preserve"> №</w:t>
            </w:r>
            <w:r w:rsidR="0008727D" w:rsidRPr="0008727D">
              <w:rPr>
                <w:rFonts w:ascii="Times New Roman" w:hAnsi="Times New Roman" w:cs="Times New Roman"/>
              </w:rPr>
              <w:t>34</w:t>
            </w:r>
          </w:p>
        </w:tc>
      </w:tr>
      <w:tr w:rsidR="00084C18" w:rsidRPr="00392437" w14:paraId="0BE9F96D" w14:textId="77777777" w:rsidTr="009E459F">
        <w:trPr>
          <w:tblCellSpacing w:w="22" w:type="dxa"/>
        </w:trPr>
        <w:tc>
          <w:tcPr>
            <w:tcW w:w="225" w:type="pct"/>
          </w:tcPr>
          <w:p w14:paraId="45A909D6" w14:textId="77777777" w:rsidR="009E459F" w:rsidRPr="00392437" w:rsidRDefault="008F6B88" w:rsidP="008F6B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680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0EB219A" w14:textId="77777777" w:rsidR="009E459F" w:rsidRPr="003B5662" w:rsidRDefault="00972EB7" w:rsidP="00972EB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Рассмотрение бюджетной и налоговой политики 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774AFAA" w14:textId="77777777" w:rsidR="009E459F" w:rsidRPr="00392437" w:rsidRDefault="009E459F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283F8BB" w14:textId="3538EF50" w:rsidR="009E459F" w:rsidRPr="00392437" w:rsidRDefault="009E459F" w:rsidP="0074506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 xml:space="preserve">заседание постоянной комиссии по бюджету, финансам, экономике, налоговой политике и собственности </w:t>
            </w:r>
            <w:r w:rsidR="00745060">
              <w:rPr>
                <w:rFonts w:ascii="Times New Roman" w:hAnsi="Times New Roman" w:cs="Times New Roman"/>
              </w:rPr>
              <w:t>29</w:t>
            </w:r>
            <w:r w:rsidRPr="0008727D">
              <w:rPr>
                <w:rFonts w:ascii="Times New Roman" w:hAnsi="Times New Roman" w:cs="Times New Roman"/>
              </w:rPr>
              <w:t>.1</w:t>
            </w:r>
            <w:r w:rsidR="00745060">
              <w:rPr>
                <w:rFonts w:ascii="Times New Roman" w:hAnsi="Times New Roman" w:cs="Times New Roman"/>
              </w:rPr>
              <w:t>1</w:t>
            </w:r>
            <w:r w:rsidRPr="0008727D">
              <w:rPr>
                <w:rFonts w:ascii="Times New Roman" w:hAnsi="Times New Roman" w:cs="Times New Roman"/>
              </w:rPr>
              <w:t>.202</w:t>
            </w:r>
            <w:r w:rsidR="0008727D" w:rsidRPr="0008727D">
              <w:rPr>
                <w:rFonts w:ascii="Times New Roman" w:hAnsi="Times New Roman" w:cs="Times New Roman"/>
              </w:rPr>
              <w:t>4</w:t>
            </w:r>
            <w:r w:rsidRPr="0008727D">
              <w:rPr>
                <w:rFonts w:ascii="Times New Roman" w:hAnsi="Times New Roman" w:cs="Times New Roman"/>
              </w:rPr>
              <w:t xml:space="preserve"> №</w:t>
            </w:r>
            <w:r w:rsidR="0008727D" w:rsidRPr="0008727D">
              <w:rPr>
                <w:rFonts w:ascii="Times New Roman" w:hAnsi="Times New Roman" w:cs="Times New Roman"/>
              </w:rPr>
              <w:t>35</w:t>
            </w:r>
          </w:p>
        </w:tc>
      </w:tr>
      <w:tr w:rsidR="00084C18" w:rsidRPr="00392437" w14:paraId="1E497F41" w14:textId="77777777" w:rsidTr="009E459F">
        <w:trPr>
          <w:tblCellSpacing w:w="22" w:type="dxa"/>
        </w:trPr>
        <w:tc>
          <w:tcPr>
            <w:tcW w:w="225" w:type="pct"/>
          </w:tcPr>
          <w:p w14:paraId="2A1275C2" w14:textId="77777777" w:rsidR="009E459F" w:rsidRPr="00392437" w:rsidRDefault="008F6B88" w:rsidP="008F6B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7.</w:t>
            </w:r>
          </w:p>
        </w:tc>
        <w:tc>
          <w:tcPr>
            <w:tcW w:w="1680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13C5EEE" w14:textId="77777777" w:rsidR="009E459F" w:rsidRPr="003B5662" w:rsidRDefault="00972EB7" w:rsidP="00972EB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Рассмотрение параметров</w:t>
            </w:r>
            <w:r w:rsidR="00A70FBE" w:rsidRPr="003B5662">
              <w:rPr>
                <w:rFonts w:ascii="Times New Roman" w:hAnsi="Times New Roman" w:cs="Times New Roman"/>
                <w:bCs/>
              </w:rPr>
              <w:t xml:space="preserve"> бюджета района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412A6EE" w14:textId="77777777" w:rsidR="009E459F" w:rsidRPr="00392437" w:rsidRDefault="009E459F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A9AC376" w14:textId="2C26498E" w:rsidR="009E459F" w:rsidRPr="00392437" w:rsidRDefault="009E459F" w:rsidP="0074506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 xml:space="preserve">заседание постоянной комиссии по бюджету, финансам, экономике, налоговой политике и собственности </w:t>
            </w:r>
            <w:r w:rsidR="00745060">
              <w:rPr>
                <w:rFonts w:ascii="Times New Roman" w:hAnsi="Times New Roman" w:cs="Times New Roman"/>
              </w:rPr>
              <w:t>29</w:t>
            </w:r>
            <w:r w:rsidR="00C86BFF" w:rsidRPr="0008727D">
              <w:rPr>
                <w:rFonts w:ascii="Times New Roman" w:hAnsi="Times New Roman" w:cs="Times New Roman"/>
              </w:rPr>
              <w:t>.1</w:t>
            </w:r>
            <w:r w:rsidR="00745060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C86BFF" w:rsidRPr="0008727D">
              <w:rPr>
                <w:rFonts w:ascii="Times New Roman" w:hAnsi="Times New Roman" w:cs="Times New Roman"/>
              </w:rPr>
              <w:t>.202</w:t>
            </w:r>
            <w:r w:rsidR="0008727D" w:rsidRPr="0008727D">
              <w:rPr>
                <w:rFonts w:ascii="Times New Roman" w:hAnsi="Times New Roman" w:cs="Times New Roman"/>
              </w:rPr>
              <w:t>4 №35</w:t>
            </w:r>
          </w:p>
        </w:tc>
      </w:tr>
      <w:tr w:rsidR="00084C18" w:rsidRPr="00392437" w14:paraId="42C542E1" w14:textId="77777777" w:rsidTr="003B5662">
        <w:trPr>
          <w:trHeight w:val="1874"/>
          <w:tblCellSpacing w:w="22" w:type="dxa"/>
        </w:trPr>
        <w:tc>
          <w:tcPr>
            <w:tcW w:w="225" w:type="pct"/>
          </w:tcPr>
          <w:p w14:paraId="04A39DFC" w14:textId="77777777" w:rsidR="009E459F" w:rsidRPr="00392437" w:rsidRDefault="008F6B88" w:rsidP="008F6B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680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3F076F6" w14:textId="77777777" w:rsidR="009E459F" w:rsidRPr="003B5662" w:rsidRDefault="009E459F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5662">
              <w:rPr>
                <w:rFonts w:ascii="Times New Roman" w:hAnsi="Times New Roman" w:cs="Times New Roman"/>
                <w:bCs/>
              </w:rPr>
              <w:t>Публичные слушания по п</w:t>
            </w:r>
            <w:r w:rsidR="00A70FBE" w:rsidRPr="003B5662">
              <w:rPr>
                <w:rFonts w:ascii="Times New Roman" w:hAnsi="Times New Roman" w:cs="Times New Roman"/>
                <w:bCs/>
              </w:rPr>
              <w:t>роекту решения о бюджете района</w:t>
            </w:r>
            <w:r w:rsidR="00972EB7">
              <w:rPr>
                <w:rFonts w:ascii="Times New Roman" w:hAnsi="Times New Roman" w:cs="Times New Roman"/>
                <w:bCs/>
              </w:rPr>
              <w:t xml:space="preserve"> на очередной финансовый год и плановый период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B106781" w14:textId="77777777" w:rsidR="009E459F" w:rsidRDefault="009E459F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ноябрь-декабрь</w:t>
            </w:r>
          </w:p>
          <w:p w14:paraId="0F5F72D1" w14:textId="77777777" w:rsidR="00492B42" w:rsidRPr="00932679" w:rsidRDefault="00492B42" w:rsidP="0049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"http://minfin.krskstate.ru/dat/File/10/Zakon%20o%20publichnih%20slushaniyah.doc" </w:instrTex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</w:p>
          <w:p w14:paraId="5BC4832E" w14:textId="77777777" w:rsidR="00492B42" w:rsidRPr="003B5662" w:rsidRDefault="00745060" w:rsidP="003B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492B42" w:rsidRPr="00932679">
                <w:rPr>
                  <w:rFonts w:ascii="Times New Roman" w:eastAsia="Times New Roman" w:hAnsi="Times New Roman" w:cs="Times New Roman"/>
                  <w:lang w:eastAsia="ru-RU"/>
                </w:rPr>
                <w:t>(ст. 37 Решения Козульского районного Совета депутатов</w:t>
              </w:r>
              <w:r w:rsidR="00492B42" w:rsidRPr="00932679">
                <w:rPr>
                  <w:rFonts w:ascii="Times New Roman" w:eastAsia="Times New Roman" w:hAnsi="Times New Roman" w:cs="Times New Roman"/>
                  <w:lang w:eastAsia="ru-RU"/>
                </w:rPr>
                <w:br/>
                <w:t>от 07.02.2020 № 40-281Р)</w:t>
              </w:r>
            </w:hyperlink>
            <w:r w:rsidR="00492B42" w:rsidRPr="009326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92B42" w:rsidRPr="00932679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CE971F3" w14:textId="317E826C" w:rsidR="009E459F" w:rsidRPr="00392437" w:rsidRDefault="001E2DA4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  <w:r w:rsidR="009E459F" w:rsidRPr="00392437">
              <w:rPr>
                <w:rFonts w:ascii="Times New Roman" w:hAnsi="Times New Roman" w:cs="Times New Roman"/>
              </w:rPr>
              <w:t xml:space="preserve"> в 16.00 п. </w:t>
            </w:r>
            <w:proofErr w:type="spellStart"/>
            <w:r w:rsidR="009E459F" w:rsidRPr="00392437">
              <w:rPr>
                <w:rFonts w:ascii="Times New Roman" w:hAnsi="Times New Roman" w:cs="Times New Roman"/>
              </w:rPr>
              <w:t>Козулька</w:t>
            </w:r>
            <w:proofErr w:type="spellEnd"/>
            <w:r w:rsidR="009E459F" w:rsidRPr="00392437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="009E459F" w:rsidRPr="00392437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="009E459F" w:rsidRPr="00392437">
              <w:rPr>
                <w:rFonts w:ascii="Times New Roman" w:hAnsi="Times New Roman" w:cs="Times New Roman"/>
              </w:rPr>
              <w:t>, д. 59, малый зал администрации района</w:t>
            </w:r>
          </w:p>
        </w:tc>
      </w:tr>
      <w:tr w:rsidR="00084C18" w:rsidRPr="00392437" w14:paraId="5F85BF7A" w14:textId="77777777" w:rsidTr="009E459F">
        <w:trPr>
          <w:tblCellSpacing w:w="22" w:type="dxa"/>
        </w:trPr>
        <w:tc>
          <w:tcPr>
            <w:tcW w:w="225" w:type="pct"/>
          </w:tcPr>
          <w:p w14:paraId="24A39625" w14:textId="77777777" w:rsidR="009E459F" w:rsidRPr="00392437" w:rsidRDefault="008F6B88" w:rsidP="008F6B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680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2C3CC34" w14:textId="77777777" w:rsidR="009E459F" w:rsidRPr="003B5662" w:rsidRDefault="009E459F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5662">
              <w:rPr>
                <w:rFonts w:ascii="Times New Roman" w:hAnsi="Times New Roman" w:cs="Times New Roman"/>
                <w:bCs/>
              </w:rPr>
              <w:t>Принятие п</w:t>
            </w:r>
            <w:r w:rsidR="00A70FBE" w:rsidRPr="003B5662">
              <w:rPr>
                <w:rFonts w:ascii="Times New Roman" w:hAnsi="Times New Roman" w:cs="Times New Roman"/>
                <w:bCs/>
              </w:rPr>
              <w:t>роекта решения о бюджете района</w:t>
            </w:r>
            <w:r w:rsidRPr="003B5662">
              <w:rPr>
                <w:rFonts w:ascii="Times New Roman" w:hAnsi="Times New Roman" w:cs="Times New Roman"/>
                <w:bCs/>
              </w:rPr>
              <w:t xml:space="preserve"> в первом, во втором чтениях 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C7DBAAA" w14:textId="77777777" w:rsidR="009E459F" w:rsidRDefault="00A70FBE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E459F" w:rsidRPr="00392437">
              <w:rPr>
                <w:rFonts w:ascii="Times New Roman" w:hAnsi="Times New Roman" w:cs="Times New Roman"/>
              </w:rPr>
              <w:t>екабрь</w:t>
            </w:r>
          </w:p>
          <w:p w14:paraId="1E6EC215" w14:textId="77777777" w:rsidR="00A70FBE" w:rsidRPr="00932679" w:rsidRDefault="00A70FBE" w:rsidP="00A7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"http://minfin.krskstate.ru/dat/File/10/Zakon%20o%20publichnih%20slushaniyah.doc" </w:instrTex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</w:p>
          <w:p w14:paraId="1A186D8F" w14:textId="77777777" w:rsidR="00A70FBE" w:rsidRPr="003B5662" w:rsidRDefault="00745060" w:rsidP="003B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A70FBE">
                <w:rPr>
                  <w:rFonts w:ascii="Times New Roman" w:eastAsia="Times New Roman" w:hAnsi="Times New Roman" w:cs="Times New Roman"/>
                  <w:lang w:eastAsia="ru-RU"/>
                </w:rPr>
                <w:t>(ст. 38</w:t>
              </w:r>
              <w:r w:rsidR="00A70FBE" w:rsidRPr="00932679">
                <w:rPr>
                  <w:rFonts w:ascii="Times New Roman" w:eastAsia="Times New Roman" w:hAnsi="Times New Roman" w:cs="Times New Roman"/>
                  <w:lang w:eastAsia="ru-RU"/>
                </w:rPr>
                <w:t xml:space="preserve"> Решения Козульского районного Совета депутатов</w:t>
              </w:r>
              <w:r w:rsidR="00A70FBE" w:rsidRPr="00932679">
                <w:rPr>
                  <w:rFonts w:ascii="Times New Roman" w:eastAsia="Times New Roman" w:hAnsi="Times New Roman" w:cs="Times New Roman"/>
                  <w:lang w:eastAsia="ru-RU"/>
                </w:rPr>
                <w:br/>
                <w:t>от 07.02.2020 № 40-281Р)</w:t>
              </w:r>
            </w:hyperlink>
            <w:r w:rsidR="00A70FBE" w:rsidRPr="009326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70FBE" w:rsidRPr="00932679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62FB6D4" w14:textId="1B0BCADB" w:rsidR="009E459F" w:rsidRPr="00392437" w:rsidRDefault="006E6CE2" w:rsidP="00D66B4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13.12.2024</w:t>
            </w:r>
            <w:r w:rsidR="009E459F" w:rsidRPr="00392437">
              <w:rPr>
                <w:sz w:val="22"/>
                <w:szCs w:val="22"/>
              </w:rPr>
              <w:t xml:space="preserve"> на сессии Козульского районного Совета депутатов</w:t>
            </w:r>
          </w:p>
        </w:tc>
      </w:tr>
      <w:tr w:rsidR="00084C18" w:rsidRPr="00392437" w14:paraId="60B1C579" w14:textId="77777777" w:rsidTr="009E459F">
        <w:trPr>
          <w:tblCellSpacing w:w="22" w:type="dxa"/>
        </w:trPr>
        <w:tc>
          <w:tcPr>
            <w:tcW w:w="225" w:type="pct"/>
          </w:tcPr>
          <w:p w14:paraId="290F8AB5" w14:textId="77777777" w:rsidR="009E459F" w:rsidRPr="00392437" w:rsidRDefault="008F6B88" w:rsidP="008F6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680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448FDFF" w14:textId="1CB1F1BB" w:rsidR="009E459F" w:rsidRPr="003B5662" w:rsidRDefault="009E459F" w:rsidP="00972EB7">
            <w:pPr>
              <w:rPr>
                <w:rFonts w:ascii="Times New Roman" w:hAnsi="Times New Roman" w:cs="Times New Roman"/>
                <w:bCs/>
              </w:rPr>
            </w:pPr>
            <w:r w:rsidRPr="003B5662">
              <w:rPr>
                <w:rFonts w:ascii="Times New Roman" w:hAnsi="Times New Roman" w:cs="Times New Roman"/>
                <w:bCs/>
              </w:rPr>
              <w:t xml:space="preserve">Подписание решения </w:t>
            </w:r>
            <w:r w:rsidR="00972EB7">
              <w:rPr>
                <w:rFonts w:ascii="Times New Roman" w:hAnsi="Times New Roman" w:cs="Times New Roman"/>
                <w:bCs/>
              </w:rPr>
              <w:t>«О бюджете Козульского района на 202</w:t>
            </w:r>
            <w:r w:rsidR="006E6CE2">
              <w:rPr>
                <w:rFonts w:ascii="Times New Roman" w:hAnsi="Times New Roman" w:cs="Times New Roman"/>
                <w:bCs/>
              </w:rPr>
              <w:t>5</w:t>
            </w:r>
            <w:r w:rsidR="00972EB7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 w:rsidR="006E6CE2">
              <w:rPr>
                <w:rFonts w:ascii="Times New Roman" w:hAnsi="Times New Roman" w:cs="Times New Roman"/>
                <w:bCs/>
              </w:rPr>
              <w:t>6</w:t>
            </w:r>
            <w:r w:rsidR="00972EB7">
              <w:rPr>
                <w:rFonts w:ascii="Times New Roman" w:hAnsi="Times New Roman" w:cs="Times New Roman"/>
                <w:bCs/>
              </w:rPr>
              <w:t>-202</w:t>
            </w:r>
            <w:r w:rsidR="006E6CE2">
              <w:rPr>
                <w:rFonts w:ascii="Times New Roman" w:hAnsi="Times New Roman" w:cs="Times New Roman"/>
                <w:bCs/>
              </w:rPr>
              <w:t>7</w:t>
            </w:r>
            <w:r w:rsidR="00972EB7">
              <w:rPr>
                <w:rFonts w:ascii="Times New Roman" w:hAnsi="Times New Roman" w:cs="Times New Roman"/>
                <w:bCs/>
              </w:rPr>
              <w:t xml:space="preserve"> годов» </w:t>
            </w:r>
            <w:r w:rsidRPr="003B5662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F44FAFA" w14:textId="77777777" w:rsidR="009E459F" w:rsidRPr="00392437" w:rsidRDefault="009E459F" w:rsidP="00D66B4D">
            <w:pPr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 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45D0C67" w14:textId="784E0D3E" w:rsidR="009E459F" w:rsidRPr="00392437" w:rsidRDefault="009E459F" w:rsidP="00D578FD">
            <w:pPr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1</w:t>
            </w:r>
            <w:r w:rsidR="006E6CE2">
              <w:rPr>
                <w:rFonts w:ascii="Times New Roman" w:hAnsi="Times New Roman" w:cs="Times New Roman"/>
              </w:rPr>
              <w:t>3</w:t>
            </w:r>
            <w:r w:rsidRPr="00392437">
              <w:rPr>
                <w:rFonts w:ascii="Times New Roman" w:hAnsi="Times New Roman" w:cs="Times New Roman"/>
              </w:rPr>
              <w:t xml:space="preserve"> декабря 202</w:t>
            </w:r>
            <w:r w:rsidR="006E6CE2">
              <w:rPr>
                <w:rFonts w:ascii="Times New Roman" w:hAnsi="Times New Roman" w:cs="Times New Roman"/>
              </w:rPr>
              <w:t>4</w:t>
            </w:r>
            <w:r w:rsidRPr="00392437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14:paraId="1EF1AF0A" w14:textId="77777777" w:rsidR="00BA346E" w:rsidRDefault="00FF1143" w:rsidP="00FF1143">
      <w:r>
        <w:br/>
      </w:r>
    </w:p>
    <w:p w14:paraId="38D4E4AE" w14:textId="77777777" w:rsidR="00BA346E" w:rsidRDefault="00BA346E" w:rsidP="00FF1143"/>
    <w:sectPr w:rsidR="00BA346E" w:rsidSect="005F2F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39"/>
    <w:rsid w:val="00044556"/>
    <w:rsid w:val="00084C18"/>
    <w:rsid w:val="0008727D"/>
    <w:rsid w:val="000A45A4"/>
    <w:rsid w:val="00166C46"/>
    <w:rsid w:val="001B64BB"/>
    <w:rsid w:val="001E2C42"/>
    <w:rsid w:val="001E2DA4"/>
    <w:rsid w:val="00215217"/>
    <w:rsid w:val="00216E1E"/>
    <w:rsid w:val="00253E4D"/>
    <w:rsid w:val="00274E49"/>
    <w:rsid w:val="002E1719"/>
    <w:rsid w:val="00392437"/>
    <w:rsid w:val="003B5662"/>
    <w:rsid w:val="003B6A72"/>
    <w:rsid w:val="004171F2"/>
    <w:rsid w:val="00441ACE"/>
    <w:rsid w:val="00450995"/>
    <w:rsid w:val="00492B42"/>
    <w:rsid w:val="00497D99"/>
    <w:rsid w:val="005462E2"/>
    <w:rsid w:val="00572071"/>
    <w:rsid w:val="005C53F5"/>
    <w:rsid w:val="005E7D43"/>
    <w:rsid w:val="005F2F7D"/>
    <w:rsid w:val="006E6CE2"/>
    <w:rsid w:val="00745060"/>
    <w:rsid w:val="00753A91"/>
    <w:rsid w:val="00780095"/>
    <w:rsid w:val="007B06D5"/>
    <w:rsid w:val="008007D5"/>
    <w:rsid w:val="008331DE"/>
    <w:rsid w:val="008B4288"/>
    <w:rsid w:val="008C127D"/>
    <w:rsid w:val="008E1B62"/>
    <w:rsid w:val="008F6B88"/>
    <w:rsid w:val="00956EE2"/>
    <w:rsid w:val="00960DDD"/>
    <w:rsid w:val="00972EB7"/>
    <w:rsid w:val="009D3024"/>
    <w:rsid w:val="009E459F"/>
    <w:rsid w:val="009E6C22"/>
    <w:rsid w:val="009F4A51"/>
    <w:rsid w:val="00A20866"/>
    <w:rsid w:val="00A70FBE"/>
    <w:rsid w:val="00AD405F"/>
    <w:rsid w:val="00AE7D39"/>
    <w:rsid w:val="00B067B2"/>
    <w:rsid w:val="00B130DC"/>
    <w:rsid w:val="00B3102A"/>
    <w:rsid w:val="00B47E0E"/>
    <w:rsid w:val="00B51296"/>
    <w:rsid w:val="00BA28D8"/>
    <w:rsid w:val="00BA346E"/>
    <w:rsid w:val="00BE2348"/>
    <w:rsid w:val="00C157BF"/>
    <w:rsid w:val="00C55963"/>
    <w:rsid w:val="00C86BFF"/>
    <w:rsid w:val="00CC75A1"/>
    <w:rsid w:val="00D578FD"/>
    <w:rsid w:val="00D6316E"/>
    <w:rsid w:val="00D66B4D"/>
    <w:rsid w:val="00DA1ECF"/>
    <w:rsid w:val="00DA50B8"/>
    <w:rsid w:val="00E13DB0"/>
    <w:rsid w:val="00E24A6A"/>
    <w:rsid w:val="00E41C2D"/>
    <w:rsid w:val="00E62085"/>
    <w:rsid w:val="00ED30ED"/>
    <w:rsid w:val="00EE66C0"/>
    <w:rsid w:val="00F14ADA"/>
    <w:rsid w:val="00FC1D0F"/>
    <w:rsid w:val="00FD4E34"/>
    <w:rsid w:val="00FE74E7"/>
    <w:rsid w:val="00FF1143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8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A3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1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3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A3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1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3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fin.krskstate.ru/dat/File/10/BP202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fin.krskstate.ru/dat/File/10/BP202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fin.krskstate.ru/dat/File/10/BP2020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nfin.krskstate.ru/dat/File/10/BP2020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fin.krskstate.ru/dat/File/10/BP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Кононова</dc:creator>
  <cp:keywords/>
  <dc:description/>
  <cp:lastModifiedBy>Наталья М. Яроцкая</cp:lastModifiedBy>
  <cp:revision>83</cp:revision>
  <dcterms:created xsi:type="dcterms:W3CDTF">2023-03-09T06:14:00Z</dcterms:created>
  <dcterms:modified xsi:type="dcterms:W3CDTF">2024-12-16T06:22:00Z</dcterms:modified>
</cp:coreProperties>
</file>