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364" w:rsidRDefault="00E51364">
      <w:pPr>
        <w:pStyle w:val="ConsPlusTitlePage"/>
      </w:pPr>
      <w:r>
        <w:t xml:space="preserve">Документ предоставлен </w:t>
      </w:r>
      <w:hyperlink r:id="rId4" w:history="1">
        <w:r>
          <w:rPr>
            <w:color w:val="0000FF"/>
          </w:rPr>
          <w:t>КонсультантПлюс</w:t>
        </w:r>
      </w:hyperlink>
      <w:r>
        <w:br/>
      </w:r>
    </w:p>
    <w:p w:rsidR="00E51364" w:rsidRDefault="00E51364">
      <w:pPr>
        <w:pStyle w:val="ConsPlusNormal"/>
        <w:jc w:val="both"/>
      </w:pPr>
    </w:p>
    <w:p w:rsidR="00E51364" w:rsidRDefault="00E51364">
      <w:pPr>
        <w:pStyle w:val="ConsPlusTitle"/>
        <w:jc w:val="center"/>
      </w:pPr>
      <w:r>
        <w:t>ПРАВИТЕЛЬСТВО КРАСНОЯРСКОГО КРАЯ</w:t>
      </w:r>
    </w:p>
    <w:p w:rsidR="00E51364" w:rsidRDefault="00E51364">
      <w:pPr>
        <w:pStyle w:val="ConsPlusTitle"/>
        <w:jc w:val="center"/>
      </w:pPr>
    </w:p>
    <w:p w:rsidR="00E51364" w:rsidRDefault="00E51364">
      <w:pPr>
        <w:pStyle w:val="ConsPlusTitle"/>
        <w:jc w:val="center"/>
      </w:pPr>
      <w:r>
        <w:t>ПОСТАНОВЛЕНИЕ</w:t>
      </w:r>
    </w:p>
    <w:p w:rsidR="00E51364" w:rsidRDefault="00E51364">
      <w:pPr>
        <w:pStyle w:val="ConsPlusTitle"/>
        <w:jc w:val="center"/>
      </w:pPr>
      <w:r>
        <w:t>от 18 июня 2015 г. N 301-п</w:t>
      </w:r>
    </w:p>
    <w:p w:rsidR="00E51364" w:rsidRDefault="00E51364">
      <w:pPr>
        <w:pStyle w:val="ConsPlusTitle"/>
        <w:jc w:val="center"/>
      </w:pPr>
    </w:p>
    <w:p w:rsidR="00E51364" w:rsidRDefault="00E51364">
      <w:pPr>
        <w:pStyle w:val="ConsPlusTitle"/>
        <w:jc w:val="center"/>
      </w:pPr>
      <w:r>
        <w:t>ОБ УТВЕРЖДЕНИИ ПЕРЕЧНЯ РАБОТ И (ИЛИ) УСЛУГ ПО КАПИТАЛЬНОМУ</w:t>
      </w:r>
    </w:p>
    <w:p w:rsidR="00E51364" w:rsidRDefault="00E51364">
      <w:pPr>
        <w:pStyle w:val="ConsPlusTitle"/>
        <w:jc w:val="center"/>
      </w:pPr>
      <w:r>
        <w:t>РЕМОНТУ ОБЩЕГО ИМУЩЕСТВА В МНОГОКВАРТИРНОМ ДОМЕ, ВЫПОЛНЕНИЕ</w:t>
      </w:r>
    </w:p>
    <w:p w:rsidR="00E51364" w:rsidRDefault="00E51364">
      <w:pPr>
        <w:pStyle w:val="ConsPlusTitle"/>
        <w:jc w:val="center"/>
      </w:pPr>
      <w:r>
        <w:t>И (ИЛИ) ОКАЗАНИЕ КОТОРЫХ ОСУЩЕСТВЛЯЕТСЯ ПРИ ФИНАНСОВОЙ</w:t>
      </w:r>
    </w:p>
    <w:p w:rsidR="00E51364" w:rsidRDefault="00E51364">
      <w:pPr>
        <w:pStyle w:val="ConsPlusTitle"/>
        <w:jc w:val="center"/>
      </w:pPr>
      <w:r>
        <w:t>ПОДДЕРЖКЕ, ПРЕДУСМОТРЕННОЙ СТАТЬЕЙ 10 ЗАКОНА КРАСНОЯРСКОГО</w:t>
      </w:r>
    </w:p>
    <w:p w:rsidR="00E51364" w:rsidRDefault="00E51364">
      <w:pPr>
        <w:pStyle w:val="ConsPlusTitle"/>
        <w:jc w:val="center"/>
      </w:pPr>
      <w:r>
        <w:t>КРАЯ ОТ 27.06.2013 N 4-1451 "ОБ ОРГАНИЗАЦИИ ПРОВЕДЕНИЯ</w:t>
      </w:r>
    </w:p>
    <w:p w:rsidR="00E51364" w:rsidRDefault="00E51364">
      <w:pPr>
        <w:pStyle w:val="ConsPlusTitle"/>
        <w:jc w:val="center"/>
      </w:pPr>
      <w:r>
        <w:t>КАПИТАЛЬНОГО РЕМОНТА ОБЩЕГО ИМУЩЕСТВА В МНОГОКВАРТИРНЫХ</w:t>
      </w:r>
    </w:p>
    <w:p w:rsidR="00E51364" w:rsidRDefault="00E51364">
      <w:pPr>
        <w:pStyle w:val="ConsPlusTitle"/>
        <w:jc w:val="center"/>
      </w:pPr>
      <w:r>
        <w:t>ДОМАХ, РАСПОЛОЖЕННЫХ НА ТЕРРИТОРИИ КРАСНОЯРСКОГО КРАЯ"</w:t>
      </w:r>
    </w:p>
    <w:p w:rsidR="00E51364" w:rsidRDefault="00E51364">
      <w:pPr>
        <w:pStyle w:val="ConsPlusNormal"/>
        <w:jc w:val="both"/>
      </w:pPr>
    </w:p>
    <w:p w:rsidR="00E51364" w:rsidRDefault="00E51364">
      <w:pPr>
        <w:pStyle w:val="ConsPlusNormal"/>
        <w:ind w:firstLine="540"/>
        <w:jc w:val="both"/>
      </w:pPr>
      <w:r>
        <w:t xml:space="preserve">В соответствии со </w:t>
      </w:r>
      <w:hyperlink r:id="rId5" w:history="1">
        <w:r>
          <w:rPr>
            <w:color w:val="0000FF"/>
          </w:rPr>
          <w:t>статьей 166</w:t>
        </w:r>
      </w:hyperlink>
      <w:r>
        <w:t xml:space="preserve"> Жилищного кодекса Российской Федерации, </w:t>
      </w:r>
      <w:hyperlink r:id="rId6" w:history="1">
        <w:r>
          <w:rPr>
            <w:color w:val="0000FF"/>
          </w:rPr>
          <w:t>статьей 103</w:t>
        </w:r>
      </w:hyperlink>
      <w:r>
        <w:t xml:space="preserve"> Устава Красноярского края, </w:t>
      </w:r>
      <w:hyperlink r:id="rId7" w:history="1">
        <w:r>
          <w:rPr>
            <w:color w:val="0000FF"/>
          </w:rPr>
          <w:t>статьей 14</w:t>
        </w:r>
      </w:hyperlink>
      <w:r>
        <w:t xml:space="preserve"> Закона Красноярского края от 27.06.2013 N 4-1451 "Об организации проведения капитального ремонта общего имущества в многоквартирных домах, расположенных на территории Красноярского края" постановляю:</w:t>
      </w:r>
    </w:p>
    <w:p w:rsidR="00E51364" w:rsidRDefault="00E51364">
      <w:pPr>
        <w:pStyle w:val="ConsPlusNormal"/>
        <w:ind w:firstLine="540"/>
        <w:jc w:val="both"/>
      </w:pPr>
      <w:r>
        <w:t xml:space="preserve">1. Утвердить </w:t>
      </w:r>
      <w:hyperlink w:anchor="P34" w:history="1">
        <w:r>
          <w:rPr>
            <w:color w:val="0000FF"/>
          </w:rPr>
          <w:t>перечень</w:t>
        </w:r>
      </w:hyperlink>
      <w:r>
        <w:t xml:space="preserve"> работ и (или) услуг по капитальному ремонту общего имущества в многоквартирном доме, выполнение и (или) оказание которых осуществляется при финансовой поддержке, предусмотренной </w:t>
      </w:r>
      <w:hyperlink r:id="rId8" w:history="1">
        <w:r>
          <w:rPr>
            <w:color w:val="0000FF"/>
          </w:rPr>
          <w:t>статьей 10</w:t>
        </w:r>
      </w:hyperlink>
      <w:r>
        <w:t xml:space="preserve"> Закона Красноярского края от 27.06.2013 N 4-1451 "Об организации проведения капитального ремонта общего имущества в многоквартирных домах, расположенных на территории Красноярского края", согласно приложению.</w:t>
      </w:r>
    </w:p>
    <w:p w:rsidR="00E51364" w:rsidRDefault="00E51364">
      <w:pPr>
        <w:pStyle w:val="ConsPlusNormal"/>
        <w:ind w:firstLine="540"/>
        <w:jc w:val="both"/>
      </w:pPr>
      <w:r>
        <w:t>2. Опубликовать Постановление в газете "Наш Красноярский край", "Ведомостях высших органов государственной власти Красноярского края" и на "Официальном интернет-портале правовой информации Красноярского края" (www.zakon.krskstate.ru).</w:t>
      </w:r>
    </w:p>
    <w:p w:rsidR="00E51364" w:rsidRDefault="00E51364">
      <w:pPr>
        <w:pStyle w:val="ConsPlusNormal"/>
        <w:ind w:firstLine="540"/>
        <w:jc w:val="both"/>
      </w:pPr>
      <w:r>
        <w:t>3. Постановление вступает в силу через 10 дней после его официального опубликования.</w:t>
      </w:r>
    </w:p>
    <w:p w:rsidR="00E51364" w:rsidRDefault="00E51364">
      <w:pPr>
        <w:pStyle w:val="ConsPlusNormal"/>
        <w:jc w:val="both"/>
      </w:pPr>
    </w:p>
    <w:p w:rsidR="00E51364" w:rsidRDefault="00E51364">
      <w:pPr>
        <w:pStyle w:val="ConsPlusNormal"/>
        <w:jc w:val="right"/>
      </w:pPr>
      <w:r>
        <w:t>Первый заместитель</w:t>
      </w:r>
    </w:p>
    <w:p w:rsidR="00E51364" w:rsidRDefault="00E51364">
      <w:pPr>
        <w:pStyle w:val="ConsPlusNormal"/>
        <w:jc w:val="right"/>
      </w:pPr>
      <w:r>
        <w:t>Губернатора края -</w:t>
      </w:r>
    </w:p>
    <w:p w:rsidR="00E51364" w:rsidRDefault="00E51364">
      <w:pPr>
        <w:pStyle w:val="ConsPlusNormal"/>
        <w:jc w:val="right"/>
      </w:pPr>
      <w:r>
        <w:t>председатель</w:t>
      </w:r>
    </w:p>
    <w:p w:rsidR="00E51364" w:rsidRDefault="00E51364">
      <w:pPr>
        <w:pStyle w:val="ConsPlusNormal"/>
        <w:jc w:val="right"/>
      </w:pPr>
      <w:r>
        <w:t>Правительства края</w:t>
      </w:r>
    </w:p>
    <w:p w:rsidR="00E51364" w:rsidRDefault="00E51364">
      <w:pPr>
        <w:pStyle w:val="ConsPlusNormal"/>
        <w:jc w:val="right"/>
      </w:pPr>
      <w:r>
        <w:t>В.П.ТОМЕНКО</w:t>
      </w:r>
    </w:p>
    <w:p w:rsidR="00E51364" w:rsidRDefault="00E51364">
      <w:pPr>
        <w:pStyle w:val="ConsPlusNormal"/>
        <w:jc w:val="both"/>
      </w:pPr>
    </w:p>
    <w:p w:rsidR="00E51364" w:rsidRDefault="00E51364">
      <w:pPr>
        <w:pStyle w:val="ConsPlusNormal"/>
        <w:jc w:val="both"/>
      </w:pPr>
    </w:p>
    <w:p w:rsidR="00E51364" w:rsidRDefault="00E51364">
      <w:pPr>
        <w:pStyle w:val="ConsPlusNormal"/>
        <w:jc w:val="both"/>
      </w:pPr>
    </w:p>
    <w:p w:rsidR="00E51364" w:rsidRDefault="00E51364">
      <w:pPr>
        <w:pStyle w:val="ConsPlusNormal"/>
        <w:jc w:val="both"/>
      </w:pPr>
    </w:p>
    <w:p w:rsidR="00E51364" w:rsidRDefault="00E51364">
      <w:pPr>
        <w:pStyle w:val="ConsPlusNormal"/>
        <w:jc w:val="both"/>
      </w:pPr>
    </w:p>
    <w:p w:rsidR="00E51364" w:rsidRDefault="00E51364">
      <w:pPr>
        <w:pStyle w:val="ConsPlusNormal"/>
        <w:jc w:val="right"/>
      </w:pPr>
      <w:r>
        <w:t>Приложение</w:t>
      </w:r>
    </w:p>
    <w:p w:rsidR="00E51364" w:rsidRDefault="00E51364">
      <w:pPr>
        <w:pStyle w:val="ConsPlusNormal"/>
        <w:jc w:val="right"/>
      </w:pPr>
      <w:r>
        <w:t>к Постановлению</w:t>
      </w:r>
    </w:p>
    <w:p w:rsidR="00E51364" w:rsidRDefault="00E51364">
      <w:pPr>
        <w:pStyle w:val="ConsPlusNormal"/>
        <w:jc w:val="right"/>
      </w:pPr>
      <w:r>
        <w:t>Правительства Красноярского края</w:t>
      </w:r>
    </w:p>
    <w:p w:rsidR="00E51364" w:rsidRDefault="00E51364">
      <w:pPr>
        <w:pStyle w:val="ConsPlusNormal"/>
        <w:jc w:val="right"/>
      </w:pPr>
      <w:r>
        <w:t>от 18 июня 2015 г. N 301-п</w:t>
      </w:r>
    </w:p>
    <w:p w:rsidR="00E51364" w:rsidRDefault="00E51364">
      <w:pPr>
        <w:pStyle w:val="ConsPlusNormal"/>
        <w:jc w:val="both"/>
      </w:pPr>
    </w:p>
    <w:p w:rsidR="00E51364" w:rsidRDefault="00E51364">
      <w:pPr>
        <w:pStyle w:val="ConsPlusNormal"/>
        <w:jc w:val="center"/>
      </w:pPr>
      <w:bookmarkStart w:id="0" w:name="P34"/>
      <w:bookmarkEnd w:id="0"/>
      <w:r>
        <w:t>ПЕРЕЧЕНЬ</w:t>
      </w:r>
    </w:p>
    <w:p w:rsidR="00E51364" w:rsidRDefault="00E51364">
      <w:pPr>
        <w:pStyle w:val="ConsPlusNormal"/>
        <w:jc w:val="center"/>
      </w:pPr>
      <w:r>
        <w:t xml:space="preserve">РАБОТ </w:t>
      </w:r>
      <w:proofErr w:type="gramStart"/>
      <w:r>
        <w:t>И</w:t>
      </w:r>
      <w:proofErr w:type="gramEnd"/>
      <w:r>
        <w:t xml:space="preserve"> (ИЛИ) УСЛУГ ПО КАПИТАЛЬНОМУ РЕМОНТУ ОБЩЕГО</w:t>
      </w:r>
    </w:p>
    <w:p w:rsidR="00E51364" w:rsidRDefault="00E51364">
      <w:pPr>
        <w:pStyle w:val="ConsPlusNormal"/>
        <w:jc w:val="center"/>
      </w:pPr>
      <w:r>
        <w:t>ИМУЩЕСТВА В МНОГОКВАРТИРНОМ ДОМЕ, ВЫПОЛНЕНИЕ</w:t>
      </w:r>
    </w:p>
    <w:p w:rsidR="00E51364" w:rsidRDefault="00E51364">
      <w:pPr>
        <w:pStyle w:val="ConsPlusNormal"/>
        <w:jc w:val="center"/>
      </w:pPr>
      <w:r>
        <w:t>И (ИЛИ) ОКАЗАНИЕ КОТОРЫХ ОСУЩЕСТВЛЯЕТСЯ ПРИ ФИНАНСОВОЙ</w:t>
      </w:r>
    </w:p>
    <w:p w:rsidR="00E51364" w:rsidRDefault="00E51364">
      <w:pPr>
        <w:pStyle w:val="ConsPlusNormal"/>
        <w:jc w:val="center"/>
      </w:pPr>
      <w:r>
        <w:t>ПОДДЕРЖКЕ, ПРЕДУСМОТРЕННОЙ СТАТЬЕЙ 10 ЗАКОНА КРАСНОЯРСКОГО</w:t>
      </w:r>
    </w:p>
    <w:p w:rsidR="00E51364" w:rsidRDefault="00E51364">
      <w:pPr>
        <w:pStyle w:val="ConsPlusNormal"/>
        <w:jc w:val="center"/>
      </w:pPr>
      <w:r>
        <w:t>КРАЯ ОТ 27.06.2013 N 4-1451 "ОБ ОРГАНИЗАЦИИ ПРОВЕДЕНИЯ</w:t>
      </w:r>
    </w:p>
    <w:p w:rsidR="00E51364" w:rsidRDefault="00E51364">
      <w:pPr>
        <w:pStyle w:val="ConsPlusNormal"/>
        <w:jc w:val="center"/>
      </w:pPr>
      <w:r>
        <w:t>КАПИТАЛЬНОГО РЕМОНТА ОБЩЕГО ИМУЩЕСТВА В МНОГОКВАРТИРНЫХ</w:t>
      </w:r>
    </w:p>
    <w:p w:rsidR="00E51364" w:rsidRDefault="00E51364">
      <w:pPr>
        <w:pStyle w:val="ConsPlusNormal"/>
        <w:jc w:val="center"/>
      </w:pPr>
      <w:r>
        <w:t>ДОМАХ, РАСПОЛОЖЕННЫХ НА ТЕРРИТОРИИ КРАСНОЯРСКОГО КРАЯ"</w:t>
      </w:r>
    </w:p>
    <w:p w:rsidR="00E51364" w:rsidRDefault="00E51364">
      <w:pPr>
        <w:pStyle w:val="ConsPlusNormal"/>
        <w:jc w:val="both"/>
      </w:pPr>
    </w:p>
    <w:p w:rsidR="00E51364" w:rsidRDefault="00E51364">
      <w:pPr>
        <w:pStyle w:val="ConsPlusNormal"/>
        <w:ind w:firstLine="540"/>
        <w:jc w:val="both"/>
      </w:pPr>
      <w:r>
        <w:t xml:space="preserve">1. Перечень работ и (или) услуг по капитальному ремонту общего имущества в многоквартирном доме, выполнение и (или) оказание которых осуществляется при финансовой поддержке, предусмотренной </w:t>
      </w:r>
      <w:hyperlink r:id="rId9" w:history="1">
        <w:r>
          <w:rPr>
            <w:color w:val="0000FF"/>
          </w:rPr>
          <w:t>статьей 10</w:t>
        </w:r>
      </w:hyperlink>
      <w:r>
        <w:t xml:space="preserve"> Закона Красноярского края от 27.06.2013 N 4-1451 "Об организации проведения капитального ремонта общего имущества в многоквартирных домах, расположенных на территории Красноярского края" (далее - Перечень), включает в себя:</w:t>
      </w:r>
    </w:p>
    <w:p w:rsidR="00E51364" w:rsidRDefault="00E51364">
      <w:pPr>
        <w:pStyle w:val="ConsPlusNormal"/>
        <w:ind w:firstLine="540"/>
        <w:jc w:val="both"/>
      </w:pPr>
      <w:bookmarkStart w:id="1" w:name="P44"/>
      <w:bookmarkEnd w:id="1"/>
      <w:r>
        <w:t>1) ремонт внутридомовых инженерных систем электро-, тепло-, газо-, водоснабжения, водоотведения;</w:t>
      </w:r>
    </w:p>
    <w:p w:rsidR="00E51364" w:rsidRDefault="00E51364">
      <w:pPr>
        <w:pStyle w:val="ConsPlusNormal"/>
        <w:ind w:firstLine="540"/>
        <w:jc w:val="both"/>
      </w:pPr>
      <w:r>
        <w:t>2) ремонт или замена лифтового оборудования, признанного непригодным для эксплуатации, ремонт лифтовых шахт;</w:t>
      </w:r>
    </w:p>
    <w:p w:rsidR="00E51364" w:rsidRDefault="00E51364">
      <w:pPr>
        <w:pStyle w:val="ConsPlusNormal"/>
        <w:ind w:firstLine="540"/>
        <w:jc w:val="both"/>
      </w:pPr>
      <w:r>
        <w:t>3) ремонт крыши, в том числе переустройство невентилируемой крыши на вентилируемую крышу, устройство выходов на кровлю;</w:t>
      </w:r>
    </w:p>
    <w:p w:rsidR="00E51364" w:rsidRDefault="00E51364">
      <w:pPr>
        <w:pStyle w:val="ConsPlusNormal"/>
        <w:ind w:firstLine="540"/>
        <w:jc w:val="both"/>
      </w:pPr>
      <w:r>
        <w:t>4) ремонт подвальных помещений, относящихся к общему имуществу в многоквартирном доме;</w:t>
      </w:r>
    </w:p>
    <w:p w:rsidR="00E51364" w:rsidRDefault="00E51364">
      <w:pPr>
        <w:pStyle w:val="ConsPlusNormal"/>
        <w:ind w:firstLine="540"/>
        <w:jc w:val="both"/>
      </w:pPr>
      <w:r>
        <w:t>5) утепление и ремонт фасада;</w:t>
      </w:r>
    </w:p>
    <w:p w:rsidR="00E51364" w:rsidRDefault="00E51364">
      <w:pPr>
        <w:pStyle w:val="ConsPlusNormal"/>
        <w:ind w:firstLine="540"/>
        <w:jc w:val="both"/>
      </w:pPr>
      <w:r>
        <w:t>6) установка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p w:rsidR="00E51364" w:rsidRDefault="00E51364">
      <w:pPr>
        <w:pStyle w:val="ConsPlusNormal"/>
        <w:ind w:firstLine="540"/>
        <w:jc w:val="both"/>
      </w:pPr>
      <w:bookmarkStart w:id="2" w:name="P50"/>
      <w:bookmarkEnd w:id="2"/>
      <w:r>
        <w:t>7) ремонт фундамента многоквартирного дома.</w:t>
      </w:r>
    </w:p>
    <w:p w:rsidR="00E51364" w:rsidRDefault="00E51364">
      <w:pPr>
        <w:pStyle w:val="ConsPlusNormal"/>
        <w:ind w:firstLine="540"/>
        <w:jc w:val="both"/>
      </w:pPr>
      <w:r>
        <w:t xml:space="preserve">2. Стоимость работ (услуг) по разработке сметной документации на выполнение работ по капитальному ремонту, разработке проектной документации для отдельных видов работ по капитальному ремонту, проведению проверки достоверности определения сметной стоимости работ по капитальному ремонту, строительному контролю в процессе осуществления капитального ремонта в соответствии с Градостроительным </w:t>
      </w:r>
      <w:hyperlink r:id="rId10" w:history="1">
        <w:r>
          <w:rPr>
            <w:color w:val="0000FF"/>
          </w:rPr>
          <w:t>кодексом</w:t>
        </w:r>
      </w:hyperlink>
      <w:r>
        <w:t xml:space="preserve"> Российской Федерации включается в сметную стоимость выполнения работ (оказания услуг), предусмотренных </w:t>
      </w:r>
      <w:hyperlink w:anchor="P44" w:history="1">
        <w:r>
          <w:rPr>
            <w:color w:val="0000FF"/>
          </w:rPr>
          <w:t>подпунктами 1</w:t>
        </w:r>
      </w:hyperlink>
      <w:r>
        <w:t xml:space="preserve"> - </w:t>
      </w:r>
      <w:hyperlink w:anchor="P50" w:history="1">
        <w:r>
          <w:rPr>
            <w:color w:val="0000FF"/>
          </w:rPr>
          <w:t>7 пункта 1</w:t>
        </w:r>
      </w:hyperlink>
      <w:r>
        <w:t xml:space="preserve"> Перечня.</w:t>
      </w:r>
    </w:p>
    <w:p w:rsidR="00E51364" w:rsidRDefault="00E51364">
      <w:pPr>
        <w:pStyle w:val="ConsPlusNormal"/>
        <w:jc w:val="both"/>
      </w:pPr>
    </w:p>
    <w:p w:rsidR="00E51364" w:rsidRDefault="00E51364">
      <w:pPr>
        <w:pStyle w:val="ConsPlusNormal"/>
        <w:jc w:val="both"/>
      </w:pPr>
    </w:p>
    <w:p w:rsidR="00E51364" w:rsidRDefault="00E51364">
      <w:pPr>
        <w:pStyle w:val="ConsPlusNormal"/>
        <w:pBdr>
          <w:top w:val="single" w:sz="6" w:space="0" w:color="auto"/>
        </w:pBdr>
        <w:spacing w:before="100" w:after="100"/>
        <w:jc w:val="both"/>
        <w:rPr>
          <w:sz w:val="2"/>
          <w:szCs w:val="2"/>
        </w:rPr>
      </w:pPr>
    </w:p>
    <w:p w:rsidR="00C30D2E" w:rsidRDefault="00C30D2E">
      <w:bookmarkStart w:id="3" w:name="_GoBack"/>
      <w:bookmarkEnd w:id="3"/>
    </w:p>
    <w:sectPr w:rsidR="00C30D2E" w:rsidSect="003D22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64"/>
    <w:rsid w:val="00C30D2E"/>
    <w:rsid w:val="00E51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F020E-5950-43C3-A136-5816C511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13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513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5136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0C2A274183DA2FF142894063874130362BFAE0B9F13E555F44BE91B3EA48BD39B0E65A84BF889F9F2C9FFC7Cd7D" TargetMode="External"/><Relationship Id="rId3" Type="http://schemas.openxmlformats.org/officeDocument/2006/relationships/webSettings" Target="webSettings.xml"/><Relationship Id="rId7" Type="http://schemas.openxmlformats.org/officeDocument/2006/relationships/hyperlink" Target="consultantplus://offline/ref=4D0C2A274183DA2FF142894063874130362BFAE0B9F13E555F44BE91B3EA48BD39B0E65A84BF889F9F2C9CFF7Cd0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D0C2A274183DA2FF142894063874130362BFAE0B1F13E525148E39BBBB344BF3EBFB94D83F6849E9F29987FdCD" TargetMode="External"/><Relationship Id="rId11" Type="http://schemas.openxmlformats.org/officeDocument/2006/relationships/fontTable" Target="fontTable.xml"/><Relationship Id="rId5" Type="http://schemas.openxmlformats.org/officeDocument/2006/relationships/hyperlink" Target="consultantplus://offline/ref=4D0C2A274183DA2FF142974D75EB1E3F3429A7ECBFF33C000517B8C6ECBA4EE879F0E00CC67FdDD" TargetMode="External"/><Relationship Id="rId10" Type="http://schemas.openxmlformats.org/officeDocument/2006/relationships/hyperlink" Target="consultantplus://offline/ref=4D0C2A274183DA2FF142974D75EB1E3F3428A7EFBBF23C000517B8C6EC7BdA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D0C2A274183DA2FF142894063874130362BFAE0B9F13E555F44BE91B3EA48BD39B0E65A84BF889F9F2C9FFC7Cd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4045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Кливоченко Наталья Александровна</dc:creator>
  <cp:keywords/>
  <dc:description/>
  <cp:lastModifiedBy>Кливоченко Наталья Александровна</cp:lastModifiedBy>
  <cp:revision>1</cp:revision>
  <dcterms:created xsi:type="dcterms:W3CDTF">2016-02-09T03:29:00Z</dcterms:created>
  <dcterms:modified xsi:type="dcterms:W3CDTF">2016-02-09T03:30:00Z</dcterms:modified>
</cp:coreProperties>
</file>