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E042A" w14:textId="77777777" w:rsidR="004C05C5" w:rsidRPr="004C05C5" w:rsidRDefault="004C05C5" w:rsidP="004C05C5">
      <w:pPr>
        <w:widowControl/>
        <w:autoSpaceDE/>
        <w:autoSpaceDN/>
        <w:adjustRightInd/>
        <w:ind w:right="-285" w:firstLine="420"/>
        <w:jc w:val="center"/>
        <w:rPr>
          <w:sz w:val="28"/>
          <w:szCs w:val="24"/>
        </w:rPr>
      </w:pPr>
      <w:r w:rsidRPr="004C05C5">
        <w:rPr>
          <w:sz w:val="28"/>
          <w:szCs w:val="24"/>
        </w:rPr>
        <w:object w:dxaOrig="4181" w:dyaOrig="3273" w14:anchorId="3A21EC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9.25pt;height:162.75pt" o:ole="" filled="t">
            <v:fill opacity="0"/>
            <v:imagedata r:id="rId9" o:title=""/>
          </v:shape>
          <o:OLEObject Type="Embed" ProgID="CorelDRAW.Graphic.10" ShapeID="_x0000_i1025" DrawAspect="Content" ObjectID="_1828176041" r:id="rId10"/>
        </w:object>
      </w:r>
    </w:p>
    <w:p w14:paraId="11A2913C" w14:textId="77777777" w:rsidR="004C05C5" w:rsidRPr="004C05C5" w:rsidRDefault="004C05C5" w:rsidP="004C05C5">
      <w:pPr>
        <w:widowControl/>
        <w:autoSpaceDE/>
        <w:autoSpaceDN/>
        <w:adjustRightInd/>
        <w:ind w:right="-285" w:firstLine="420"/>
        <w:jc w:val="center"/>
        <w:rPr>
          <w:sz w:val="28"/>
          <w:szCs w:val="24"/>
        </w:rPr>
      </w:pPr>
    </w:p>
    <w:tbl>
      <w:tblPr>
        <w:tblW w:w="10083" w:type="dxa"/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325"/>
      </w:tblGrid>
      <w:tr w:rsidR="004C05C5" w:rsidRPr="004C05C5" w14:paraId="4154055D" w14:textId="77777777" w:rsidTr="00F95A8E">
        <w:tc>
          <w:tcPr>
            <w:tcW w:w="3379" w:type="dxa"/>
          </w:tcPr>
          <w:p w14:paraId="24AA5356" w14:textId="3843CA93" w:rsidR="004C05C5" w:rsidRPr="004C05C5" w:rsidRDefault="003D552A" w:rsidP="004C05C5">
            <w:pPr>
              <w:widowControl/>
              <w:autoSpaceDE/>
              <w:autoSpaceDN/>
              <w:adjustRightInd/>
              <w:ind w:right="-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D13238">
              <w:rPr>
                <w:sz w:val="28"/>
                <w:szCs w:val="28"/>
              </w:rPr>
              <w:t>.12</w:t>
            </w:r>
            <w:r w:rsidR="004C05C5" w:rsidRPr="004C05C5">
              <w:rPr>
                <w:sz w:val="28"/>
                <w:szCs w:val="28"/>
              </w:rPr>
              <w:t>.2025</w:t>
            </w:r>
          </w:p>
        </w:tc>
        <w:tc>
          <w:tcPr>
            <w:tcW w:w="3379" w:type="dxa"/>
          </w:tcPr>
          <w:p w14:paraId="354BC7FC" w14:textId="77777777" w:rsidR="004C05C5" w:rsidRPr="004C05C5" w:rsidRDefault="004C05C5" w:rsidP="004C05C5">
            <w:pPr>
              <w:widowControl/>
              <w:autoSpaceDE/>
              <w:autoSpaceDN/>
              <w:adjustRightInd/>
              <w:ind w:right="-285"/>
              <w:jc w:val="center"/>
              <w:rPr>
                <w:sz w:val="28"/>
                <w:szCs w:val="28"/>
              </w:rPr>
            </w:pPr>
            <w:r w:rsidRPr="004C05C5">
              <w:rPr>
                <w:sz w:val="28"/>
                <w:szCs w:val="28"/>
              </w:rPr>
              <w:t>гп. Козулька</w:t>
            </w:r>
          </w:p>
        </w:tc>
        <w:tc>
          <w:tcPr>
            <w:tcW w:w="3325" w:type="dxa"/>
          </w:tcPr>
          <w:p w14:paraId="3743DBCC" w14:textId="4CC14B73" w:rsidR="004C05C5" w:rsidRPr="004C05C5" w:rsidRDefault="00B84FA8" w:rsidP="003D552A">
            <w:pPr>
              <w:widowControl/>
              <w:autoSpaceDE/>
              <w:autoSpaceDN/>
              <w:adjustRightInd/>
              <w:ind w:right="2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="00A750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A750E6">
              <w:rPr>
                <w:sz w:val="28"/>
                <w:szCs w:val="28"/>
              </w:rPr>
              <w:t xml:space="preserve"> №</w:t>
            </w:r>
            <w:r w:rsidR="003D552A">
              <w:rPr>
                <w:sz w:val="28"/>
                <w:szCs w:val="28"/>
              </w:rPr>
              <w:t xml:space="preserve"> 452</w:t>
            </w:r>
          </w:p>
        </w:tc>
      </w:tr>
    </w:tbl>
    <w:p w14:paraId="4F5E9BF9" w14:textId="77777777" w:rsidR="004C05C5" w:rsidRPr="004C05C5" w:rsidRDefault="004C05C5" w:rsidP="004C05C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B927B77" w14:textId="5DDE40F4" w:rsidR="004C05C5" w:rsidRPr="004C05C5" w:rsidRDefault="00A750E6" w:rsidP="00B84FA8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формирования и ведения реестра источников </w:t>
      </w:r>
      <w:r w:rsidR="00B84F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дох</w:t>
      </w:r>
      <w:r w:rsidR="00B84FA8">
        <w:rPr>
          <w:sz w:val="28"/>
          <w:szCs w:val="28"/>
        </w:rPr>
        <w:t>од</w:t>
      </w:r>
      <w:r>
        <w:rPr>
          <w:sz w:val="28"/>
          <w:szCs w:val="28"/>
        </w:rPr>
        <w:t xml:space="preserve">ов бюджета </w:t>
      </w:r>
      <w:r w:rsidR="004C05C5" w:rsidRPr="004C05C5">
        <w:rPr>
          <w:sz w:val="28"/>
          <w:szCs w:val="28"/>
        </w:rPr>
        <w:t>Козульского муниципального округа</w:t>
      </w:r>
    </w:p>
    <w:p w14:paraId="3D978688" w14:textId="77777777" w:rsidR="004C05C5" w:rsidRPr="004C05C5" w:rsidRDefault="004C05C5" w:rsidP="00B84FA8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14:paraId="7910E472" w14:textId="66E3674F" w:rsidR="004C05C5" w:rsidRPr="004C05C5" w:rsidRDefault="00A750E6" w:rsidP="00B84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47.1</w:t>
      </w:r>
      <w:r w:rsidR="004C05C5" w:rsidRPr="004C05C5">
        <w:rPr>
          <w:sz w:val="28"/>
          <w:szCs w:val="28"/>
        </w:rPr>
        <w:t xml:space="preserve"> Бюджетног</w:t>
      </w:r>
      <w:r>
        <w:rPr>
          <w:sz w:val="28"/>
          <w:szCs w:val="28"/>
        </w:rPr>
        <w:t xml:space="preserve">о кодекса Российской </w:t>
      </w:r>
      <w:r w:rsidR="00B84FA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Федерации, постановлением Правительства Российской Федерации от 31.08.2016 № 868 «О порядке формирования и ведения перечня источников доходов Российской Федерации»</w:t>
      </w:r>
      <w:r w:rsidR="00B84FA8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</w:t>
      </w:r>
      <w:r w:rsidR="005A086C" w:rsidRPr="005A086C">
        <w:rPr>
          <w:szCs w:val="28"/>
        </w:rPr>
        <w:t xml:space="preserve"> </w:t>
      </w:r>
      <w:r w:rsidR="005A086C" w:rsidRPr="005A086C">
        <w:rPr>
          <w:sz w:val="28"/>
          <w:szCs w:val="28"/>
        </w:rPr>
        <w:t>статьями 12,14,18,31</w:t>
      </w:r>
      <w:r w:rsidR="005A086C" w:rsidRPr="00033320">
        <w:rPr>
          <w:szCs w:val="28"/>
        </w:rPr>
        <w:t xml:space="preserve"> </w:t>
      </w:r>
      <w:r w:rsidR="008E7319" w:rsidRPr="008E7319">
        <w:rPr>
          <w:szCs w:val="28"/>
        </w:rPr>
        <w:t xml:space="preserve">       </w:t>
      </w:r>
      <w:r w:rsidR="005A086C">
        <w:rPr>
          <w:sz w:val="28"/>
          <w:szCs w:val="28"/>
        </w:rPr>
        <w:t>Устав</w:t>
      </w:r>
      <w:r w:rsidR="00D35016">
        <w:rPr>
          <w:sz w:val="28"/>
          <w:szCs w:val="28"/>
        </w:rPr>
        <w:t>а округа</w:t>
      </w:r>
      <w:r w:rsidR="005A086C" w:rsidRPr="004C05C5">
        <w:rPr>
          <w:sz w:val="28"/>
          <w:szCs w:val="28"/>
        </w:rPr>
        <w:t>,</w:t>
      </w:r>
      <w:r w:rsidR="005A086C">
        <w:rPr>
          <w:sz w:val="28"/>
          <w:szCs w:val="28"/>
        </w:rPr>
        <w:t xml:space="preserve"> ПОСТАНОВЛЯЮ</w:t>
      </w:r>
      <w:r w:rsidR="004C05C5" w:rsidRPr="004C05C5">
        <w:rPr>
          <w:sz w:val="28"/>
          <w:szCs w:val="28"/>
        </w:rPr>
        <w:t>:</w:t>
      </w:r>
    </w:p>
    <w:p w14:paraId="1818EFD7" w14:textId="6F7C03F2" w:rsidR="004C05C5" w:rsidRPr="004C05C5" w:rsidRDefault="004C05C5" w:rsidP="00B84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C05C5">
        <w:rPr>
          <w:sz w:val="28"/>
          <w:szCs w:val="28"/>
        </w:rPr>
        <w:t xml:space="preserve">1. Утвердить Порядок </w:t>
      </w:r>
      <w:r w:rsidR="00D13238">
        <w:rPr>
          <w:sz w:val="28"/>
          <w:szCs w:val="28"/>
        </w:rPr>
        <w:t xml:space="preserve">формирования и ведения реестра источников </w:t>
      </w:r>
      <w:r w:rsidR="008E7319" w:rsidRPr="008E7319">
        <w:rPr>
          <w:sz w:val="28"/>
          <w:szCs w:val="28"/>
        </w:rPr>
        <w:t xml:space="preserve">      </w:t>
      </w:r>
      <w:r w:rsidR="00D13238">
        <w:rPr>
          <w:sz w:val="28"/>
          <w:szCs w:val="28"/>
        </w:rPr>
        <w:t>доходов бюджета</w:t>
      </w:r>
      <w:r w:rsidRPr="004C05C5">
        <w:rPr>
          <w:sz w:val="28"/>
          <w:szCs w:val="28"/>
        </w:rPr>
        <w:t xml:space="preserve"> Козульского муниципального округа согласно</w:t>
      </w:r>
      <w:r w:rsidR="00D13238">
        <w:rPr>
          <w:sz w:val="28"/>
          <w:szCs w:val="28"/>
        </w:rPr>
        <w:t xml:space="preserve"> </w:t>
      </w:r>
      <w:r w:rsidRPr="004C05C5">
        <w:rPr>
          <w:sz w:val="28"/>
          <w:szCs w:val="28"/>
        </w:rPr>
        <w:t>прилож</w:t>
      </w:r>
      <w:r w:rsidRPr="004C05C5">
        <w:rPr>
          <w:sz w:val="28"/>
          <w:szCs w:val="28"/>
        </w:rPr>
        <w:t>е</w:t>
      </w:r>
      <w:r w:rsidRPr="004C05C5">
        <w:rPr>
          <w:sz w:val="28"/>
          <w:szCs w:val="28"/>
        </w:rPr>
        <w:t>нию.</w:t>
      </w:r>
    </w:p>
    <w:p w14:paraId="28B2104C" w14:textId="21F66BBF" w:rsidR="004C05C5" w:rsidRPr="004C05C5" w:rsidRDefault="00D13238" w:rsidP="00B84FA8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05C5" w:rsidRPr="004C05C5">
        <w:rPr>
          <w:sz w:val="28"/>
          <w:szCs w:val="28"/>
        </w:rPr>
        <w:t xml:space="preserve">. Контроль за исполнением постановления возложить на заместителя главы округа </w:t>
      </w:r>
      <w:r w:rsidR="004C05C5" w:rsidRPr="004C05C5">
        <w:rPr>
          <w:sz w:val="28"/>
          <w:szCs w:val="28"/>
          <w:lang w:eastAsia="en-US"/>
        </w:rPr>
        <w:t xml:space="preserve">по финансово-экономическим вопросам - начальника </w:t>
      </w:r>
      <w:r w:rsidR="008E7319" w:rsidRPr="008E7319">
        <w:rPr>
          <w:sz w:val="28"/>
          <w:szCs w:val="28"/>
          <w:lang w:eastAsia="en-US"/>
        </w:rPr>
        <w:t xml:space="preserve">                  </w:t>
      </w:r>
      <w:r w:rsidR="004C05C5" w:rsidRPr="004C05C5">
        <w:rPr>
          <w:sz w:val="28"/>
          <w:szCs w:val="28"/>
          <w:lang w:eastAsia="en-US"/>
        </w:rPr>
        <w:t>финансового управления.</w:t>
      </w:r>
    </w:p>
    <w:p w14:paraId="51B0556D" w14:textId="38F62444" w:rsidR="005A086C" w:rsidRPr="005A086C" w:rsidRDefault="00D13238" w:rsidP="005A08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5C5" w:rsidRPr="004C05C5">
        <w:rPr>
          <w:sz w:val="28"/>
          <w:szCs w:val="28"/>
        </w:rPr>
        <w:t xml:space="preserve">. </w:t>
      </w:r>
      <w:r w:rsidR="005A086C" w:rsidRPr="005A086C">
        <w:rPr>
          <w:sz w:val="28"/>
          <w:szCs w:val="28"/>
        </w:rPr>
        <w:t xml:space="preserve">Постановление вступает в силу после его официального </w:t>
      </w:r>
      <w:r w:rsidR="008E7319" w:rsidRPr="008E7319">
        <w:rPr>
          <w:sz w:val="28"/>
          <w:szCs w:val="28"/>
        </w:rPr>
        <w:t xml:space="preserve">                           </w:t>
      </w:r>
      <w:r w:rsidR="005A086C" w:rsidRPr="005A086C">
        <w:rPr>
          <w:sz w:val="28"/>
          <w:szCs w:val="28"/>
        </w:rPr>
        <w:t>обнародования посредством официального опубликования и ра</w:t>
      </w:r>
      <w:r w:rsidR="00476211">
        <w:rPr>
          <w:sz w:val="28"/>
          <w:szCs w:val="28"/>
        </w:rPr>
        <w:t>змещения на официальном сайте в</w:t>
      </w:r>
      <w:r w:rsidR="005A086C" w:rsidRPr="005A086C">
        <w:rPr>
          <w:sz w:val="28"/>
          <w:szCs w:val="28"/>
        </w:rPr>
        <w:t xml:space="preserve"> информационно-телекоммуникационной сети «</w:t>
      </w:r>
      <w:r w:rsidR="00476211">
        <w:rPr>
          <w:sz w:val="28"/>
          <w:szCs w:val="28"/>
        </w:rPr>
        <w:t>Инте</w:t>
      </w:r>
      <w:r w:rsidR="00476211">
        <w:rPr>
          <w:sz w:val="28"/>
          <w:szCs w:val="28"/>
        </w:rPr>
        <w:t>р</w:t>
      </w:r>
      <w:r w:rsidR="00476211">
        <w:rPr>
          <w:sz w:val="28"/>
          <w:szCs w:val="28"/>
        </w:rPr>
        <w:t xml:space="preserve">нет» и распространяется на </w:t>
      </w:r>
      <w:r w:rsidR="005A086C" w:rsidRPr="005A086C">
        <w:rPr>
          <w:sz w:val="28"/>
          <w:szCs w:val="28"/>
        </w:rPr>
        <w:t>правоотношения, возникшие с 01.01.2026 г.</w:t>
      </w:r>
    </w:p>
    <w:p w14:paraId="65C9A440" w14:textId="3DE33D38" w:rsidR="004C05C5" w:rsidRPr="004C05C5" w:rsidRDefault="004C05C5" w:rsidP="004C05C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3AF0B50" w14:textId="77777777" w:rsidR="004C05C5" w:rsidRPr="004C05C5" w:rsidRDefault="004C05C5" w:rsidP="004C05C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D51AA4A" w14:textId="77777777" w:rsidR="004C05C5" w:rsidRPr="004C05C5" w:rsidRDefault="004C05C5" w:rsidP="004C05C5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0FEDBDB" w14:textId="77777777" w:rsidR="004C05C5" w:rsidRPr="004C05C5" w:rsidRDefault="004C05C5" w:rsidP="004C05C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C05C5">
        <w:rPr>
          <w:sz w:val="28"/>
          <w:szCs w:val="28"/>
        </w:rPr>
        <w:t>Глава Козульского</w:t>
      </w:r>
    </w:p>
    <w:p w14:paraId="7C454DE0" w14:textId="77777777" w:rsidR="004C05C5" w:rsidRPr="004C05C5" w:rsidRDefault="004C05C5" w:rsidP="004C05C5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C05C5">
        <w:rPr>
          <w:sz w:val="28"/>
          <w:szCs w:val="28"/>
        </w:rPr>
        <w:t xml:space="preserve">муниципального округа                                                          </w:t>
      </w:r>
      <w:bookmarkStart w:id="0" w:name="_GoBack"/>
      <w:bookmarkEnd w:id="0"/>
      <w:r w:rsidRPr="004C05C5">
        <w:rPr>
          <w:sz w:val="28"/>
          <w:szCs w:val="28"/>
        </w:rPr>
        <w:t xml:space="preserve">          И.В. Криве</w:t>
      </w:r>
      <w:r w:rsidRPr="004C05C5">
        <w:rPr>
          <w:sz w:val="28"/>
          <w:szCs w:val="28"/>
        </w:rPr>
        <w:t>н</w:t>
      </w:r>
      <w:r w:rsidRPr="004C05C5">
        <w:rPr>
          <w:sz w:val="28"/>
          <w:szCs w:val="28"/>
        </w:rPr>
        <w:t>ков</w:t>
      </w:r>
    </w:p>
    <w:p w14:paraId="218E7D2A" w14:textId="272FF9FD" w:rsidR="00E90681" w:rsidRDefault="00E90681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7696148E" w14:textId="769F8DE2" w:rsidR="00D13238" w:rsidRDefault="00D13238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62131282" w14:textId="10B9E55D" w:rsidR="00D13238" w:rsidRDefault="00D13238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46A0D5FC" w14:textId="233DFD0A" w:rsidR="00D13238" w:rsidRDefault="00D13238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1C212FF8" w14:textId="3CFF3A7C" w:rsidR="00D13238" w:rsidRDefault="00D13238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26737965" w14:textId="3704E312" w:rsidR="00D35016" w:rsidRDefault="00D35016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5187F90A" w14:textId="6869C3C1" w:rsidR="00D35016" w:rsidRDefault="00D35016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0BA6FEF9" w14:textId="77777777" w:rsidR="00D35016" w:rsidRDefault="00D35016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7F97EE25" w14:textId="576B0DBC" w:rsidR="00D13238" w:rsidRDefault="00D13238" w:rsidP="00D13238">
      <w:pPr>
        <w:adjustRightInd/>
        <w:outlineLvl w:val="0"/>
        <w:rPr>
          <w:sz w:val="16"/>
          <w:szCs w:val="16"/>
        </w:rPr>
      </w:pPr>
      <w:r>
        <w:rPr>
          <w:sz w:val="16"/>
          <w:szCs w:val="16"/>
        </w:rPr>
        <w:t>Мозгова Лидия Васильевна</w:t>
      </w:r>
    </w:p>
    <w:p w14:paraId="77AA7657" w14:textId="1BDE26EB" w:rsidR="00D13238" w:rsidRPr="00D35016" w:rsidRDefault="00D13238" w:rsidP="00D35016">
      <w:pPr>
        <w:adjustRightInd/>
        <w:outlineLvl w:val="0"/>
        <w:rPr>
          <w:sz w:val="16"/>
          <w:szCs w:val="16"/>
        </w:rPr>
      </w:pPr>
      <w:r>
        <w:rPr>
          <w:sz w:val="16"/>
          <w:szCs w:val="16"/>
        </w:rPr>
        <w:lastRenderedPageBreak/>
        <w:t>8(39154) 2-22-98</w:t>
      </w:r>
    </w:p>
    <w:p w14:paraId="726475D1" w14:textId="77777777" w:rsidR="00E85B82" w:rsidRDefault="00E85B82" w:rsidP="00D22891">
      <w:pPr>
        <w:adjustRightInd/>
        <w:ind w:left="1843" w:firstLine="3260"/>
        <w:outlineLvl w:val="0"/>
        <w:rPr>
          <w:sz w:val="28"/>
          <w:szCs w:val="28"/>
        </w:rPr>
      </w:pPr>
    </w:p>
    <w:p w14:paraId="1308D0A9" w14:textId="7BC80461" w:rsidR="004C1B07" w:rsidRPr="004C1B07" w:rsidRDefault="00D13238" w:rsidP="00D35016">
      <w:pPr>
        <w:adjustRightInd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CC4D08">
        <w:rPr>
          <w:sz w:val="28"/>
          <w:szCs w:val="28"/>
        </w:rPr>
        <w:t>П</w:t>
      </w:r>
      <w:r w:rsidR="004C1B07" w:rsidRPr="004C1B07">
        <w:rPr>
          <w:sz w:val="28"/>
          <w:szCs w:val="28"/>
        </w:rPr>
        <w:t>риложение</w:t>
      </w:r>
    </w:p>
    <w:p w14:paraId="173BB71C" w14:textId="77777777" w:rsidR="00D35016" w:rsidRDefault="00D13238" w:rsidP="00D35016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C1B07" w:rsidRPr="004C1B07">
        <w:rPr>
          <w:sz w:val="28"/>
          <w:szCs w:val="28"/>
        </w:rPr>
        <w:t xml:space="preserve">к </w:t>
      </w:r>
      <w:r w:rsidR="009A5256">
        <w:rPr>
          <w:sz w:val="28"/>
          <w:szCs w:val="28"/>
        </w:rPr>
        <w:t>п</w:t>
      </w:r>
      <w:r w:rsidR="004C1B07" w:rsidRPr="004C1B07">
        <w:rPr>
          <w:sz w:val="28"/>
          <w:szCs w:val="28"/>
        </w:rPr>
        <w:t>остановлению</w:t>
      </w:r>
      <w:r w:rsidR="00D22891">
        <w:rPr>
          <w:sz w:val="28"/>
          <w:szCs w:val="28"/>
        </w:rPr>
        <w:t xml:space="preserve"> </w:t>
      </w:r>
    </w:p>
    <w:p w14:paraId="3F32C822" w14:textId="3CB1CC28" w:rsidR="004C1B07" w:rsidRPr="004C1B07" w:rsidRDefault="00D35016" w:rsidP="00D35016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а</w:t>
      </w:r>
      <w:r w:rsidR="004C1B07" w:rsidRPr="004C1B07">
        <w:rPr>
          <w:sz w:val="28"/>
          <w:szCs w:val="28"/>
        </w:rPr>
        <w:t>дмини</w:t>
      </w:r>
      <w:r>
        <w:rPr>
          <w:sz w:val="28"/>
          <w:szCs w:val="28"/>
        </w:rPr>
        <w:t>страции</w:t>
      </w:r>
      <w:r w:rsidR="00D13238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14:paraId="1A34A056" w14:textId="7B8D9A4C" w:rsidR="004C1B07" w:rsidRPr="004C1B07" w:rsidRDefault="00760F40" w:rsidP="00D35016">
      <w:pPr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D552A">
        <w:rPr>
          <w:sz w:val="28"/>
          <w:szCs w:val="28"/>
        </w:rPr>
        <w:t>от 25</w:t>
      </w:r>
      <w:r w:rsidR="00D13238">
        <w:rPr>
          <w:sz w:val="28"/>
          <w:szCs w:val="28"/>
        </w:rPr>
        <w:t>.12.2025</w:t>
      </w:r>
      <w:r w:rsidR="00D22891">
        <w:rPr>
          <w:sz w:val="28"/>
          <w:szCs w:val="28"/>
        </w:rPr>
        <w:t xml:space="preserve"> №</w:t>
      </w:r>
      <w:r w:rsidR="003D552A">
        <w:rPr>
          <w:sz w:val="28"/>
          <w:szCs w:val="28"/>
        </w:rPr>
        <w:t xml:space="preserve"> 452</w:t>
      </w:r>
      <w:r w:rsidR="00D13238">
        <w:rPr>
          <w:sz w:val="28"/>
          <w:szCs w:val="28"/>
        </w:rPr>
        <w:t xml:space="preserve"> </w:t>
      </w:r>
    </w:p>
    <w:p w14:paraId="6FF7D0DE" w14:textId="77777777" w:rsidR="004C1B07" w:rsidRPr="004C1B07" w:rsidRDefault="004C1B07" w:rsidP="004C1B07">
      <w:pPr>
        <w:adjustRightInd/>
        <w:jc w:val="both"/>
        <w:rPr>
          <w:sz w:val="28"/>
          <w:szCs w:val="28"/>
        </w:rPr>
      </w:pPr>
    </w:p>
    <w:p w14:paraId="1114B562" w14:textId="77777777" w:rsidR="004C1B07" w:rsidRPr="00D35016" w:rsidRDefault="004C1B07" w:rsidP="004C1B07">
      <w:pPr>
        <w:adjustRightInd/>
        <w:jc w:val="center"/>
        <w:rPr>
          <w:bCs/>
          <w:sz w:val="28"/>
          <w:szCs w:val="28"/>
        </w:rPr>
      </w:pPr>
      <w:bookmarkStart w:id="1" w:name="P26"/>
      <w:bookmarkEnd w:id="1"/>
      <w:r w:rsidRPr="00D35016">
        <w:rPr>
          <w:bCs/>
          <w:sz w:val="28"/>
          <w:szCs w:val="28"/>
        </w:rPr>
        <w:t>ПОРЯДОК</w:t>
      </w:r>
    </w:p>
    <w:p w14:paraId="627F3742" w14:textId="415B94D9" w:rsidR="004C1B07" w:rsidRPr="00D35016" w:rsidRDefault="004C1B07" w:rsidP="004C1B07">
      <w:pPr>
        <w:adjustRightInd/>
        <w:jc w:val="center"/>
        <w:rPr>
          <w:bCs/>
          <w:sz w:val="28"/>
          <w:szCs w:val="28"/>
        </w:rPr>
      </w:pPr>
      <w:r w:rsidRPr="00D35016">
        <w:rPr>
          <w:bCs/>
          <w:sz w:val="28"/>
          <w:szCs w:val="28"/>
        </w:rPr>
        <w:t>ФОРМИРОВАНИЯ И ВЕДЕНИЯ РЕЕСТРА ИСТОЧНИКОВ ДОХОДОВ БЮДЖЕТА</w:t>
      </w:r>
      <w:r w:rsidR="009B47A5" w:rsidRPr="00D35016">
        <w:rPr>
          <w:bCs/>
          <w:sz w:val="28"/>
          <w:szCs w:val="28"/>
        </w:rPr>
        <w:t xml:space="preserve"> </w:t>
      </w:r>
      <w:r w:rsidR="00D13238" w:rsidRPr="00D35016">
        <w:rPr>
          <w:bCs/>
          <w:sz w:val="28"/>
          <w:szCs w:val="28"/>
        </w:rPr>
        <w:t>КОЗУЛЬСК</w:t>
      </w:r>
      <w:r w:rsidR="00D35016" w:rsidRPr="00D35016">
        <w:rPr>
          <w:bCs/>
          <w:sz w:val="28"/>
          <w:szCs w:val="28"/>
        </w:rPr>
        <w:t>ОГО</w:t>
      </w:r>
      <w:r w:rsidR="00D13238" w:rsidRPr="00D35016">
        <w:rPr>
          <w:bCs/>
          <w:sz w:val="28"/>
          <w:szCs w:val="28"/>
        </w:rPr>
        <w:t xml:space="preserve"> МУНИЦИПАЛЬН</w:t>
      </w:r>
      <w:r w:rsidR="00D35016" w:rsidRPr="00D35016">
        <w:rPr>
          <w:bCs/>
          <w:sz w:val="28"/>
          <w:szCs w:val="28"/>
        </w:rPr>
        <w:t>ОГО</w:t>
      </w:r>
      <w:r w:rsidR="00D13238" w:rsidRPr="00D35016">
        <w:rPr>
          <w:bCs/>
          <w:sz w:val="28"/>
          <w:szCs w:val="28"/>
        </w:rPr>
        <w:t xml:space="preserve"> ОКРУГ</w:t>
      </w:r>
      <w:r w:rsidR="00D35016" w:rsidRPr="00D35016">
        <w:rPr>
          <w:bCs/>
          <w:sz w:val="28"/>
          <w:szCs w:val="28"/>
        </w:rPr>
        <w:t>А</w:t>
      </w:r>
    </w:p>
    <w:p w14:paraId="4577C3D4" w14:textId="77777777" w:rsidR="004C1B07" w:rsidRPr="004C1B07" w:rsidRDefault="004C1B07" w:rsidP="004C1B07">
      <w:pPr>
        <w:adjustRightInd/>
        <w:jc w:val="both"/>
        <w:rPr>
          <w:sz w:val="28"/>
          <w:szCs w:val="28"/>
        </w:rPr>
      </w:pPr>
    </w:p>
    <w:p w14:paraId="1EA08897" w14:textId="3EC5AF04" w:rsidR="009B7CF4" w:rsidRPr="009B7CF4" w:rsidRDefault="004C1B07" w:rsidP="009B7CF4">
      <w:pPr>
        <w:suppressAutoHyphens/>
        <w:adjustRightInd/>
        <w:ind w:firstLine="709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1. </w:t>
      </w:r>
      <w:r w:rsidR="009B7CF4" w:rsidRPr="009B7CF4">
        <w:rPr>
          <w:sz w:val="28"/>
          <w:szCs w:val="28"/>
        </w:rPr>
        <w:t xml:space="preserve">Порядок формирования и ведения реестра источников доходов бюджета </w:t>
      </w:r>
      <w:r w:rsidR="00D13238">
        <w:rPr>
          <w:sz w:val="28"/>
          <w:szCs w:val="28"/>
        </w:rPr>
        <w:t>Козульского муниципального округа</w:t>
      </w:r>
      <w:r w:rsidR="009B7CF4" w:rsidRPr="009B7CF4">
        <w:rPr>
          <w:sz w:val="28"/>
          <w:szCs w:val="28"/>
        </w:rPr>
        <w:t xml:space="preserve"> (далее - Порядок) определяет </w:t>
      </w:r>
      <w:r w:rsidR="00107351">
        <w:rPr>
          <w:sz w:val="28"/>
          <w:szCs w:val="28"/>
        </w:rPr>
        <w:t xml:space="preserve">состав информации, подлежащей включению в </w:t>
      </w:r>
      <w:r w:rsidR="00107351" w:rsidRPr="009B7CF4">
        <w:rPr>
          <w:sz w:val="28"/>
          <w:szCs w:val="28"/>
        </w:rPr>
        <w:t xml:space="preserve">реестр источников доходов бюджета </w:t>
      </w:r>
      <w:r w:rsidR="00760F40">
        <w:rPr>
          <w:sz w:val="28"/>
          <w:szCs w:val="28"/>
        </w:rPr>
        <w:t>Козульского муниципального округа</w:t>
      </w:r>
      <w:r w:rsidR="00107351" w:rsidRPr="009B7CF4">
        <w:rPr>
          <w:sz w:val="28"/>
          <w:szCs w:val="28"/>
        </w:rPr>
        <w:t xml:space="preserve"> (далее - реестр источников доходов</w:t>
      </w:r>
      <w:r w:rsidR="00107351">
        <w:rPr>
          <w:sz w:val="28"/>
          <w:szCs w:val="28"/>
        </w:rPr>
        <w:t xml:space="preserve"> бюджета</w:t>
      </w:r>
      <w:r w:rsidR="00D35016">
        <w:rPr>
          <w:sz w:val="28"/>
          <w:szCs w:val="28"/>
        </w:rPr>
        <w:t xml:space="preserve"> округа</w:t>
      </w:r>
      <w:r w:rsidR="00107351" w:rsidRPr="009B7CF4">
        <w:rPr>
          <w:sz w:val="28"/>
          <w:szCs w:val="28"/>
        </w:rPr>
        <w:t>)</w:t>
      </w:r>
      <w:r w:rsidR="00107351">
        <w:rPr>
          <w:sz w:val="28"/>
          <w:szCs w:val="28"/>
        </w:rPr>
        <w:t xml:space="preserve">, </w:t>
      </w:r>
      <w:r w:rsidR="009B7CF4" w:rsidRPr="009B7CF4">
        <w:rPr>
          <w:sz w:val="28"/>
          <w:szCs w:val="28"/>
        </w:rPr>
        <w:t>процедуру формирования и ведения реестра источников доходов бюджета</w:t>
      </w:r>
      <w:r w:rsidR="00D35016">
        <w:rPr>
          <w:sz w:val="28"/>
          <w:szCs w:val="28"/>
        </w:rPr>
        <w:t xml:space="preserve"> округа</w:t>
      </w:r>
      <w:r w:rsidR="009B7CF4" w:rsidRPr="009B7CF4">
        <w:rPr>
          <w:sz w:val="28"/>
          <w:szCs w:val="28"/>
        </w:rPr>
        <w:t xml:space="preserve"> и разработан в соответствии с Общими </w:t>
      </w:r>
      <w:r w:rsidR="00747242">
        <w:rPr>
          <w:sz w:val="28"/>
          <w:szCs w:val="28"/>
        </w:rPr>
        <w:t>требованиями</w:t>
      </w:r>
      <w:r w:rsidR="009B7CF4" w:rsidRPr="009B7CF4">
        <w:rPr>
          <w:sz w:val="28"/>
          <w:szCs w:val="28"/>
        </w:rPr>
        <w:t xml:space="preserve"> 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утвержденными </w:t>
      </w:r>
      <w:r w:rsidR="006E418C">
        <w:rPr>
          <w:sz w:val="28"/>
          <w:szCs w:val="28"/>
        </w:rPr>
        <w:t>п</w:t>
      </w:r>
      <w:r w:rsidR="009B7CF4" w:rsidRPr="009B7CF4">
        <w:rPr>
          <w:sz w:val="28"/>
          <w:szCs w:val="28"/>
        </w:rPr>
        <w:t xml:space="preserve">остановлением Правительства Российской Федерации от 31.08.2016 </w:t>
      </w:r>
      <w:r w:rsidR="00747242">
        <w:rPr>
          <w:sz w:val="28"/>
          <w:szCs w:val="28"/>
        </w:rPr>
        <w:t>№</w:t>
      </w:r>
      <w:r w:rsidR="009B7CF4" w:rsidRPr="009B7CF4">
        <w:rPr>
          <w:sz w:val="28"/>
          <w:szCs w:val="28"/>
        </w:rPr>
        <w:t xml:space="preserve"> 868.</w:t>
      </w:r>
    </w:p>
    <w:p w14:paraId="0FA4C3E7" w14:textId="016CDFAB" w:rsidR="004C1B07" w:rsidRPr="004C1B07" w:rsidRDefault="004C1B07" w:rsidP="009B7CF4">
      <w:pPr>
        <w:suppressAutoHyphens/>
        <w:adjustRightInd/>
        <w:ind w:firstLine="709"/>
        <w:jc w:val="both"/>
        <w:rPr>
          <w:sz w:val="28"/>
          <w:szCs w:val="28"/>
        </w:rPr>
      </w:pPr>
      <w:r w:rsidRPr="004C1B07">
        <w:rPr>
          <w:sz w:val="28"/>
          <w:szCs w:val="28"/>
        </w:rPr>
        <w:t>2. Реестр источников доходов</w:t>
      </w:r>
      <w:r w:rsidR="009A5256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B700D4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представляет собой свод информации о доходах бюджета</w:t>
      </w:r>
      <w:r w:rsidR="00760F40">
        <w:rPr>
          <w:sz w:val="28"/>
          <w:szCs w:val="28"/>
        </w:rPr>
        <w:t xml:space="preserve"> Козульского муниципального округа</w:t>
      </w:r>
      <w:r w:rsidR="009A5256">
        <w:rPr>
          <w:sz w:val="28"/>
          <w:szCs w:val="28"/>
        </w:rPr>
        <w:t xml:space="preserve"> (далее – бюджет</w:t>
      </w:r>
      <w:r w:rsidR="00B700D4">
        <w:rPr>
          <w:sz w:val="28"/>
          <w:szCs w:val="28"/>
        </w:rPr>
        <w:t xml:space="preserve"> округа</w:t>
      </w:r>
      <w:r w:rsidR="009A5256">
        <w:rPr>
          <w:sz w:val="28"/>
          <w:szCs w:val="28"/>
        </w:rPr>
        <w:t>)</w:t>
      </w:r>
      <w:r w:rsidRPr="004C1B07">
        <w:rPr>
          <w:sz w:val="28"/>
          <w:szCs w:val="28"/>
        </w:rPr>
        <w:t xml:space="preserve"> по источникам доходов</w:t>
      </w:r>
      <w:r w:rsidR="00F813AD">
        <w:rPr>
          <w:sz w:val="28"/>
          <w:szCs w:val="28"/>
        </w:rPr>
        <w:t xml:space="preserve"> бюджета</w:t>
      </w:r>
      <w:r w:rsidR="00B700D4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формируемой в процессе составления, утверждения и исполнения бюджета</w:t>
      </w:r>
      <w:r w:rsidR="00B700D4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на основании перечня источников доходов Российской Федерации.</w:t>
      </w:r>
    </w:p>
    <w:p w14:paraId="3EFC2D7D" w14:textId="167A2423" w:rsidR="004C1B07" w:rsidRPr="004C1B07" w:rsidRDefault="009B47A5" w:rsidP="00B92D96">
      <w:pPr>
        <w:suppressAutoHyphens/>
        <w:adjustRightInd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8852B8">
        <w:rPr>
          <w:sz w:val="28"/>
          <w:szCs w:val="28"/>
        </w:rPr>
        <w:t xml:space="preserve">3. </w:t>
      </w:r>
      <w:r w:rsidR="004C1B07" w:rsidRPr="004C1B07">
        <w:rPr>
          <w:sz w:val="28"/>
          <w:szCs w:val="28"/>
        </w:rPr>
        <w:t>Реестр источников доходов бюджета</w:t>
      </w:r>
      <w:r w:rsidR="00B700D4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формируется и ведется как единый информационный ресурс, в котором отражаются бюджетные данные на этапах составления, утверждения и исполнения решения о</w:t>
      </w:r>
      <w:r w:rsidR="009A5256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бюджете</w:t>
      </w:r>
      <w:r w:rsidR="00B700D4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по источникам доходов</w:t>
      </w:r>
      <w:r w:rsidR="009A5256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и соответствующим им группам источников доходов</w:t>
      </w:r>
      <w:r w:rsidR="009A5256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>, включенным в перечень источников доходов Российской Федерации.</w:t>
      </w:r>
    </w:p>
    <w:p w14:paraId="6A4B2E10" w14:textId="64CF759A" w:rsidR="00E51CBB" w:rsidRPr="00954C25" w:rsidRDefault="00FD7715" w:rsidP="00E51CBB">
      <w:pPr>
        <w:suppressAutoHyphens/>
        <w:adjustRightInd/>
        <w:ind w:firstLine="708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4</w:t>
      </w:r>
      <w:r w:rsidR="004C1B07" w:rsidRPr="004C1B07">
        <w:rPr>
          <w:sz w:val="28"/>
          <w:szCs w:val="28"/>
        </w:rPr>
        <w:t xml:space="preserve">. </w:t>
      </w:r>
      <w:r w:rsidR="004C1B07" w:rsidRPr="00954C25">
        <w:rPr>
          <w:sz w:val="28"/>
          <w:szCs w:val="28"/>
        </w:rPr>
        <w:t>Реестр источников доходов бюджета</w:t>
      </w:r>
      <w:r w:rsidR="00004C58" w:rsidRPr="00954C25">
        <w:rPr>
          <w:sz w:val="28"/>
          <w:szCs w:val="28"/>
        </w:rPr>
        <w:t xml:space="preserve"> округа</w:t>
      </w:r>
      <w:r w:rsidR="004C1B07" w:rsidRPr="00954C25">
        <w:rPr>
          <w:sz w:val="28"/>
          <w:szCs w:val="28"/>
        </w:rPr>
        <w:t xml:space="preserve"> ведется </w:t>
      </w:r>
      <w:r w:rsidR="009B47A5" w:rsidRPr="00954C25">
        <w:rPr>
          <w:sz w:val="28"/>
          <w:szCs w:val="28"/>
        </w:rPr>
        <w:t>Финансовым у</w:t>
      </w:r>
      <w:r w:rsidR="00760F40" w:rsidRPr="00954C25">
        <w:rPr>
          <w:sz w:val="28"/>
          <w:szCs w:val="28"/>
        </w:rPr>
        <w:t>правлением Администрации Козульского муниципального округа</w:t>
      </w:r>
      <w:bookmarkStart w:id="2" w:name="P35"/>
      <w:bookmarkEnd w:id="2"/>
      <w:r w:rsidR="00E51CBB" w:rsidRPr="00954C25">
        <w:rPr>
          <w:rStyle w:val="FontStyle17"/>
          <w:sz w:val="28"/>
          <w:szCs w:val="28"/>
        </w:rPr>
        <w:t xml:space="preserve"> и хранится в электронном виде.</w:t>
      </w:r>
    </w:p>
    <w:p w14:paraId="31FEC004" w14:textId="6BDE3B8A" w:rsidR="00E51CBB" w:rsidRDefault="003413B7" w:rsidP="00FD7715">
      <w:pPr>
        <w:suppressAutoHyphens/>
        <w:adjustRightInd/>
        <w:ind w:firstLine="708"/>
        <w:jc w:val="both"/>
        <w:rPr>
          <w:rStyle w:val="FontStyle17"/>
          <w:sz w:val="28"/>
          <w:szCs w:val="28"/>
        </w:rPr>
      </w:pPr>
      <w:r w:rsidRPr="00954C25">
        <w:rPr>
          <w:rStyle w:val="FontStyle17"/>
          <w:sz w:val="28"/>
          <w:szCs w:val="28"/>
        </w:rPr>
        <w:t xml:space="preserve">5. </w:t>
      </w:r>
      <w:r w:rsidR="00E51CBB" w:rsidRPr="00954C25">
        <w:rPr>
          <w:rStyle w:val="FontStyle17"/>
          <w:sz w:val="28"/>
          <w:szCs w:val="28"/>
        </w:rPr>
        <w:t>Финансовое управление</w:t>
      </w:r>
      <w:r w:rsidR="00800082">
        <w:rPr>
          <w:rStyle w:val="FontStyle17"/>
          <w:sz w:val="28"/>
          <w:szCs w:val="28"/>
        </w:rPr>
        <w:t xml:space="preserve"> </w:t>
      </w:r>
      <w:r w:rsidR="00800082">
        <w:rPr>
          <w:sz w:val="28"/>
          <w:szCs w:val="28"/>
        </w:rPr>
        <w:t xml:space="preserve">Администрации </w:t>
      </w:r>
      <w:proofErr w:type="spellStart"/>
      <w:r w:rsidR="00C15C75" w:rsidRPr="00954C25">
        <w:rPr>
          <w:sz w:val="28"/>
          <w:szCs w:val="28"/>
        </w:rPr>
        <w:t>Козульского</w:t>
      </w:r>
      <w:proofErr w:type="spellEnd"/>
      <w:r w:rsidR="00C15C75" w:rsidRPr="00954C25">
        <w:rPr>
          <w:sz w:val="28"/>
          <w:szCs w:val="28"/>
        </w:rPr>
        <w:t xml:space="preserve"> муниципального округа</w:t>
      </w:r>
      <w:r w:rsidR="00800082">
        <w:rPr>
          <w:rStyle w:val="FontStyle17"/>
          <w:sz w:val="28"/>
          <w:szCs w:val="28"/>
        </w:rPr>
        <w:t xml:space="preserve"> обеспечивает </w:t>
      </w:r>
      <w:r w:rsidR="00E51CBB" w:rsidRPr="00954C25">
        <w:rPr>
          <w:rStyle w:val="FontStyle17"/>
          <w:sz w:val="28"/>
          <w:szCs w:val="28"/>
        </w:rPr>
        <w:t>передачу реестра источников доходов бюджета округа, в министерство финансов Красноярского края в порядке, установленном министерством финансов Красноярского края. Передача данных производится</w:t>
      </w:r>
      <w:r w:rsidR="00386432" w:rsidRPr="00954C25">
        <w:rPr>
          <w:rStyle w:val="FontStyle17"/>
          <w:sz w:val="28"/>
          <w:szCs w:val="28"/>
        </w:rPr>
        <w:t xml:space="preserve"> ежеквартально</w:t>
      </w:r>
      <w:r w:rsidR="00E51CBB" w:rsidRPr="00954C25">
        <w:rPr>
          <w:rStyle w:val="FontStyle17"/>
          <w:sz w:val="28"/>
          <w:szCs w:val="28"/>
        </w:rPr>
        <w:t xml:space="preserve"> в электронном виде в утвержденных форматах файлов.</w:t>
      </w:r>
      <w:r>
        <w:rPr>
          <w:rStyle w:val="FontStyle17"/>
          <w:sz w:val="28"/>
          <w:szCs w:val="28"/>
        </w:rPr>
        <w:t xml:space="preserve"> </w:t>
      </w:r>
    </w:p>
    <w:p w14:paraId="782D3B6F" w14:textId="531A6DBD" w:rsidR="0059760B" w:rsidRDefault="00C15C75" w:rsidP="00E51CBB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418C" w:rsidRPr="00E93791">
        <w:rPr>
          <w:sz w:val="28"/>
          <w:szCs w:val="28"/>
        </w:rPr>
        <w:t xml:space="preserve">. </w:t>
      </w:r>
      <w:r w:rsidR="0059760B" w:rsidRPr="00E93791">
        <w:rPr>
          <w:sz w:val="28"/>
          <w:szCs w:val="28"/>
        </w:rPr>
        <w:t>В целях</w:t>
      </w:r>
      <w:r w:rsidR="0059760B">
        <w:rPr>
          <w:sz w:val="28"/>
          <w:szCs w:val="28"/>
        </w:rPr>
        <w:t xml:space="preserve"> формирования и ведения реестра источников доходов</w:t>
      </w:r>
      <w:r w:rsidR="00004C58">
        <w:rPr>
          <w:sz w:val="28"/>
          <w:szCs w:val="28"/>
        </w:rPr>
        <w:t xml:space="preserve">         </w:t>
      </w:r>
      <w:r w:rsidR="005E442B">
        <w:rPr>
          <w:sz w:val="28"/>
          <w:szCs w:val="28"/>
        </w:rPr>
        <w:t xml:space="preserve"> </w:t>
      </w:r>
      <w:r w:rsidR="0059760B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="0059760B">
        <w:rPr>
          <w:sz w:val="28"/>
          <w:szCs w:val="28"/>
        </w:rPr>
        <w:t xml:space="preserve"> главные администраторы доходов</w:t>
      </w:r>
      <w:r w:rsidR="00691111">
        <w:rPr>
          <w:sz w:val="28"/>
          <w:szCs w:val="28"/>
        </w:rPr>
        <w:t xml:space="preserve"> </w:t>
      </w:r>
      <w:r w:rsidR="0059760B">
        <w:rPr>
          <w:sz w:val="28"/>
          <w:szCs w:val="28"/>
        </w:rPr>
        <w:t xml:space="preserve">бюджета </w:t>
      </w:r>
      <w:r w:rsidR="00004C58">
        <w:rPr>
          <w:sz w:val="28"/>
          <w:szCs w:val="28"/>
        </w:rPr>
        <w:t xml:space="preserve">округа               </w:t>
      </w:r>
      <w:r w:rsidR="0059760B">
        <w:rPr>
          <w:sz w:val="28"/>
          <w:szCs w:val="28"/>
        </w:rPr>
        <w:lastRenderedPageBreak/>
        <w:t>обеспечивают предоставление сведений, необходимых для ведения реестра источников доходов бюджета</w:t>
      </w:r>
      <w:r w:rsidR="00004C58">
        <w:rPr>
          <w:sz w:val="28"/>
          <w:szCs w:val="28"/>
        </w:rPr>
        <w:t xml:space="preserve"> округа</w:t>
      </w:r>
      <w:r w:rsidR="0059760B">
        <w:rPr>
          <w:sz w:val="28"/>
          <w:szCs w:val="28"/>
        </w:rPr>
        <w:t>.</w:t>
      </w:r>
    </w:p>
    <w:p w14:paraId="7A4E011D" w14:textId="2D119770" w:rsidR="00EE4F23" w:rsidRPr="004C1B07" w:rsidRDefault="00C15C75" w:rsidP="00EE4F23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E4F23" w:rsidRPr="004C1B07">
        <w:rPr>
          <w:sz w:val="28"/>
          <w:szCs w:val="28"/>
        </w:rPr>
        <w:t>. Ответственность за полноту и достоверность информации, а также своевременность ее включения в реестр источников доходов</w:t>
      </w:r>
      <w:r w:rsidR="005E442B">
        <w:rPr>
          <w:sz w:val="28"/>
          <w:szCs w:val="28"/>
        </w:rPr>
        <w:t xml:space="preserve"> </w:t>
      </w:r>
      <w:r w:rsidR="00EE4F23" w:rsidRPr="004C1B07">
        <w:rPr>
          <w:sz w:val="28"/>
          <w:szCs w:val="28"/>
        </w:rPr>
        <w:t xml:space="preserve">бюджета </w:t>
      </w:r>
      <w:r w:rsidR="00004C58">
        <w:rPr>
          <w:sz w:val="28"/>
          <w:szCs w:val="28"/>
        </w:rPr>
        <w:t xml:space="preserve">округа </w:t>
      </w:r>
      <w:r w:rsidR="00EE4F23" w:rsidRPr="004C1B07">
        <w:rPr>
          <w:sz w:val="28"/>
          <w:szCs w:val="28"/>
        </w:rPr>
        <w:t xml:space="preserve">несут </w:t>
      </w:r>
      <w:r w:rsidR="00691111">
        <w:rPr>
          <w:sz w:val="28"/>
          <w:szCs w:val="28"/>
        </w:rPr>
        <w:t>главные администраторы доходов бюджета</w:t>
      </w:r>
      <w:r w:rsidR="00004C58">
        <w:rPr>
          <w:sz w:val="28"/>
          <w:szCs w:val="28"/>
        </w:rPr>
        <w:t xml:space="preserve"> округа</w:t>
      </w:r>
      <w:r w:rsidR="00EE4F23" w:rsidRPr="004C1B07">
        <w:rPr>
          <w:sz w:val="28"/>
          <w:szCs w:val="28"/>
        </w:rPr>
        <w:t>.</w:t>
      </w:r>
    </w:p>
    <w:p w14:paraId="1D8DB60A" w14:textId="60FF6F73" w:rsidR="004C1B07" w:rsidRPr="004C1B07" w:rsidRDefault="00C15C75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1B07" w:rsidRPr="00691111">
        <w:rPr>
          <w:sz w:val="28"/>
          <w:szCs w:val="28"/>
        </w:rPr>
        <w:t>.</w:t>
      </w:r>
      <w:r w:rsidR="004C1B07" w:rsidRPr="004C1B07">
        <w:rPr>
          <w:sz w:val="28"/>
          <w:szCs w:val="28"/>
        </w:rPr>
        <w:t xml:space="preserve"> В реестр источников доходо</w:t>
      </w:r>
      <w:r w:rsidR="00004C58">
        <w:rPr>
          <w:sz w:val="28"/>
          <w:szCs w:val="28"/>
        </w:rPr>
        <w:t>в</w:t>
      </w:r>
      <w:r w:rsidR="005E442B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в отношении каждого источника дохода</w:t>
      </w:r>
      <w:r w:rsidR="005E442B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включается следующая информация:</w:t>
      </w:r>
    </w:p>
    <w:p w14:paraId="608D64E3" w14:textId="4D581BEB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3" w:name="P36"/>
      <w:bookmarkEnd w:id="3"/>
      <w:r w:rsidRPr="004C1B07">
        <w:rPr>
          <w:sz w:val="28"/>
          <w:szCs w:val="28"/>
        </w:rPr>
        <w:t>а) наименование источника дохода</w:t>
      </w:r>
      <w:r w:rsidR="0069111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2B644EB4" w14:textId="0CCD8328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>б) код (коды) классификации доходов</w:t>
      </w:r>
      <w:r w:rsidR="0069111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соответствующий источнику дохода</w:t>
      </w:r>
      <w:r w:rsidR="0069111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и идентификационный код источника дохода 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по перечню источников доходов Российской Федерации;</w:t>
      </w:r>
    </w:p>
    <w:p w14:paraId="422C1AFE" w14:textId="7D919F7F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>в) наименование группы источников доходов бюджета, в которую входит источник дохода 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и ее идентификационный код по перечню источников доходов Российской Федерации;</w:t>
      </w:r>
    </w:p>
    <w:p w14:paraId="311466AE" w14:textId="04CF9299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>г) информация о публично-правовом образовании, в доход бюджета которого зачисляются платежи, являющиеся источником дохода</w:t>
      </w:r>
      <w:r w:rsidR="0069111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76B3E3F8" w14:textId="7617E228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4" w:name="P40"/>
      <w:bookmarkEnd w:id="4"/>
      <w:r w:rsidRPr="001B1643">
        <w:rPr>
          <w:sz w:val="28"/>
          <w:szCs w:val="28"/>
        </w:rPr>
        <w:t>д) информация об органах местного самоуправления, казенных учреждениях, иных организациях, осуществляющих бюджетные полномочия главных администраторов доходов</w:t>
      </w:r>
      <w:r w:rsidR="00691111">
        <w:rPr>
          <w:sz w:val="28"/>
          <w:szCs w:val="28"/>
        </w:rPr>
        <w:t xml:space="preserve"> </w:t>
      </w:r>
      <w:r w:rsidRPr="001B1643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1B1643">
        <w:rPr>
          <w:sz w:val="28"/>
          <w:szCs w:val="28"/>
        </w:rPr>
        <w:t>;</w:t>
      </w:r>
    </w:p>
    <w:p w14:paraId="6E3D9B39" w14:textId="260EF188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5" w:name="P41"/>
      <w:bookmarkEnd w:id="5"/>
      <w:r w:rsidRPr="004C1B07">
        <w:rPr>
          <w:sz w:val="28"/>
          <w:szCs w:val="28"/>
        </w:rPr>
        <w:t>е) показатели прогноза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по коду классификации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соответствующему источнику дохода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, сформированные в целях составления и утверждения </w:t>
      </w:r>
      <w:r w:rsidR="008260B7">
        <w:rPr>
          <w:sz w:val="28"/>
          <w:szCs w:val="28"/>
        </w:rPr>
        <w:t xml:space="preserve">решения </w:t>
      </w:r>
      <w:r w:rsidR="00C15C75">
        <w:rPr>
          <w:sz w:val="28"/>
          <w:szCs w:val="28"/>
        </w:rPr>
        <w:t>о бюджете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4C78DCE8" w14:textId="4A3594BB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6" w:name="P42"/>
      <w:bookmarkEnd w:id="6"/>
      <w:r w:rsidRPr="004C1B07">
        <w:rPr>
          <w:sz w:val="28"/>
          <w:szCs w:val="28"/>
        </w:rPr>
        <w:t>ж) показатели прогноза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по коду классификации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соответствующему источнику дохода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принимающие значения прогнозируемого общего объема доходов 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в соответствии с решением </w:t>
      </w:r>
      <w:r w:rsidR="00004C58" w:rsidRPr="004C1B07">
        <w:rPr>
          <w:sz w:val="28"/>
          <w:szCs w:val="28"/>
        </w:rPr>
        <w:t xml:space="preserve">о </w:t>
      </w:r>
      <w:r w:rsidR="00004C58">
        <w:rPr>
          <w:sz w:val="28"/>
          <w:szCs w:val="28"/>
        </w:rPr>
        <w:t>бюджете округа</w:t>
      </w:r>
      <w:r w:rsidRPr="004C1B07">
        <w:rPr>
          <w:sz w:val="28"/>
          <w:szCs w:val="28"/>
        </w:rPr>
        <w:t>;</w:t>
      </w:r>
    </w:p>
    <w:p w14:paraId="53BF8C38" w14:textId="1730B28B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7" w:name="P43"/>
      <w:bookmarkEnd w:id="7"/>
      <w:r w:rsidRPr="004C1B07">
        <w:rPr>
          <w:sz w:val="28"/>
          <w:szCs w:val="28"/>
        </w:rPr>
        <w:t>з) показатели прогноза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по коду классификации доходов 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соответствующему источнику дохода 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, принимающие значения прогнозируемого общего объема доходов</w:t>
      </w:r>
      <w:r w:rsidR="00CF7807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в соответствии с решением о</w:t>
      </w:r>
      <w:r w:rsidR="00147C92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бюджете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с учетом решения о внесении изменений в решение о</w:t>
      </w:r>
      <w:r w:rsidR="00147C92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бюджете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7673154F" w14:textId="7751733E" w:rsidR="004C1B07" w:rsidRPr="004C056E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8" w:name="P44"/>
      <w:bookmarkEnd w:id="8"/>
      <w:r w:rsidRPr="004C056E">
        <w:rPr>
          <w:sz w:val="28"/>
          <w:szCs w:val="28"/>
        </w:rPr>
        <w:t>и) показатели уточненного прогноза доходов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 xml:space="preserve"> по коду классификации доходов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, соответствующему источнику доход</w:t>
      </w:r>
      <w:r w:rsidR="00004C58">
        <w:rPr>
          <w:sz w:val="28"/>
          <w:szCs w:val="28"/>
        </w:rPr>
        <w:t>а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, формируемые в рамках составления сведений для составления и ведения кассового плана исполнения 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;</w:t>
      </w:r>
    </w:p>
    <w:p w14:paraId="38057727" w14:textId="2001DCEF" w:rsidR="004C1B07" w:rsidRPr="004C056E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9" w:name="P45"/>
      <w:bookmarkEnd w:id="9"/>
      <w:r w:rsidRPr="004C056E">
        <w:rPr>
          <w:sz w:val="28"/>
          <w:szCs w:val="28"/>
        </w:rPr>
        <w:t>к) показатели кассовых поступлений по коду классификации доходов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, соответствующему источнику дохода 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;</w:t>
      </w:r>
    </w:p>
    <w:p w14:paraId="44B8EBF5" w14:textId="3C4F251D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bookmarkStart w:id="10" w:name="P46"/>
      <w:bookmarkEnd w:id="10"/>
      <w:r w:rsidRPr="004C056E">
        <w:rPr>
          <w:sz w:val="28"/>
          <w:szCs w:val="28"/>
        </w:rPr>
        <w:t>л) показатели кассовых поступлений по коду классификации доходов 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, соответствующему источнику дохода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, принимающие значения доходов</w:t>
      </w:r>
      <w:r w:rsidR="00CF7807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 xml:space="preserve"> в соответствии с решением о</w:t>
      </w:r>
      <w:r w:rsidR="002B606B" w:rsidRPr="004C056E">
        <w:rPr>
          <w:sz w:val="28"/>
          <w:szCs w:val="28"/>
        </w:rPr>
        <w:t xml:space="preserve"> </w:t>
      </w:r>
      <w:r w:rsidRPr="004C056E">
        <w:rPr>
          <w:sz w:val="28"/>
          <w:szCs w:val="28"/>
        </w:rPr>
        <w:t>бюджете</w:t>
      </w:r>
      <w:r w:rsidR="00004C58">
        <w:rPr>
          <w:sz w:val="28"/>
          <w:szCs w:val="28"/>
        </w:rPr>
        <w:t xml:space="preserve"> округа</w:t>
      </w:r>
      <w:r w:rsidRPr="004C056E">
        <w:rPr>
          <w:sz w:val="28"/>
          <w:szCs w:val="28"/>
        </w:rPr>
        <w:t>.</w:t>
      </w:r>
    </w:p>
    <w:p w14:paraId="0540F936" w14:textId="7CCACEE2" w:rsidR="004C1B07" w:rsidRPr="004C1B07" w:rsidRDefault="00C15C75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4C1B07" w:rsidRPr="004C1B07">
        <w:rPr>
          <w:sz w:val="28"/>
          <w:szCs w:val="28"/>
        </w:rPr>
        <w:t xml:space="preserve">. </w:t>
      </w:r>
      <w:r w:rsidR="00D24A39">
        <w:rPr>
          <w:sz w:val="28"/>
          <w:szCs w:val="28"/>
        </w:rPr>
        <w:t>Финансовое управление Адми</w:t>
      </w:r>
      <w:r w:rsidR="00760F40">
        <w:rPr>
          <w:sz w:val="28"/>
          <w:szCs w:val="28"/>
        </w:rPr>
        <w:t xml:space="preserve">нистрации Козульского муниципального округа </w:t>
      </w:r>
      <w:r w:rsidR="004C1B07" w:rsidRPr="004C1B07">
        <w:rPr>
          <w:sz w:val="28"/>
          <w:szCs w:val="28"/>
        </w:rPr>
        <w:t>обеспечивает включение в реестр источников доходов</w:t>
      </w:r>
      <w:r w:rsidR="00C81701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</w:t>
      </w:r>
      <w:r w:rsidR="00C81701">
        <w:rPr>
          <w:sz w:val="28"/>
          <w:szCs w:val="28"/>
        </w:rPr>
        <w:t>а</w:t>
      </w:r>
      <w:r w:rsidR="00004C58">
        <w:rPr>
          <w:sz w:val="28"/>
          <w:szCs w:val="28"/>
        </w:rPr>
        <w:t xml:space="preserve"> </w:t>
      </w:r>
      <w:r w:rsidR="00A46EA4">
        <w:rPr>
          <w:sz w:val="28"/>
          <w:szCs w:val="28"/>
        </w:rPr>
        <w:t>округа</w:t>
      </w:r>
      <w:r w:rsidR="00A46EA4" w:rsidRPr="004C1B07">
        <w:rPr>
          <w:sz w:val="28"/>
          <w:szCs w:val="28"/>
        </w:rPr>
        <w:t xml:space="preserve"> информации</w:t>
      </w:r>
      <w:r w:rsidR="004C1B07" w:rsidRPr="004C1B07">
        <w:rPr>
          <w:sz w:val="28"/>
          <w:szCs w:val="28"/>
        </w:rPr>
        <w:t xml:space="preserve">, указанной в </w:t>
      </w:r>
      <w:hyperlink w:anchor="P35" w:history="1">
        <w:r w:rsidR="004C1B07" w:rsidRPr="00D24A39">
          <w:rPr>
            <w:sz w:val="28"/>
            <w:szCs w:val="28"/>
          </w:rPr>
          <w:t xml:space="preserve">пункте </w:t>
        </w:r>
      </w:hyperlink>
      <w:r w:rsidR="00CF7807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Порядка, в следующие сроки:</w:t>
      </w:r>
    </w:p>
    <w:p w14:paraId="28A552FA" w14:textId="77777777" w:rsidR="004C1B07" w:rsidRP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а) информации, указанной </w:t>
      </w:r>
      <w:r w:rsidRPr="00D24A39">
        <w:rPr>
          <w:sz w:val="28"/>
          <w:szCs w:val="28"/>
        </w:rPr>
        <w:t xml:space="preserve">в </w:t>
      </w:r>
      <w:hyperlink w:anchor="P36" w:history="1">
        <w:r w:rsidRPr="00D24A39">
          <w:rPr>
            <w:sz w:val="28"/>
            <w:szCs w:val="28"/>
          </w:rPr>
          <w:t xml:space="preserve">подпунктах </w:t>
        </w:r>
        <w:r w:rsidR="006E418C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а</w:t>
        </w:r>
      </w:hyperlink>
      <w:r w:rsidR="006E418C">
        <w:rPr>
          <w:sz w:val="28"/>
          <w:szCs w:val="28"/>
        </w:rPr>
        <w:t>»</w:t>
      </w:r>
      <w:r w:rsidRPr="00D24A39">
        <w:rPr>
          <w:sz w:val="28"/>
          <w:szCs w:val="28"/>
        </w:rPr>
        <w:t xml:space="preserve"> - </w:t>
      </w:r>
      <w:hyperlink w:anchor="P40" w:history="1">
        <w:r w:rsidR="006E418C">
          <w:rPr>
            <w:sz w:val="28"/>
            <w:szCs w:val="28"/>
          </w:rPr>
          <w:t>«</w:t>
        </w:r>
      </w:hyperlink>
      <w:r w:rsidR="006E418C">
        <w:rPr>
          <w:sz w:val="28"/>
          <w:szCs w:val="28"/>
        </w:rPr>
        <w:t xml:space="preserve">д» </w:t>
      </w:r>
      <w:r w:rsidR="00CF7807"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незамедлительно, но не позднее одного рабочего дня со дня внесения указанной информации в перечень источников доходов Российской Федерации, реестр источников доходов Российской Федерации;</w:t>
      </w:r>
    </w:p>
    <w:p w14:paraId="696D09CC" w14:textId="29C1D3AD" w:rsidR="004C1B07" w:rsidRDefault="004C1B07" w:rsidP="00B92D96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 xml:space="preserve">б) информации, указанной </w:t>
      </w:r>
      <w:r w:rsidRPr="00D24A39">
        <w:rPr>
          <w:sz w:val="28"/>
          <w:szCs w:val="28"/>
        </w:rPr>
        <w:t xml:space="preserve">в </w:t>
      </w:r>
      <w:hyperlink w:anchor="P42" w:history="1">
        <w:r w:rsidRPr="00D24A39">
          <w:rPr>
            <w:sz w:val="28"/>
            <w:szCs w:val="28"/>
          </w:rPr>
          <w:t xml:space="preserve">подпунктах </w:t>
        </w:r>
        <w:r w:rsidR="006E418C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ж</w:t>
        </w:r>
      </w:hyperlink>
      <w:r w:rsidR="006E418C">
        <w:rPr>
          <w:sz w:val="28"/>
          <w:szCs w:val="28"/>
        </w:rPr>
        <w:t>»</w:t>
      </w:r>
      <w:r w:rsidR="00704164">
        <w:rPr>
          <w:sz w:val="28"/>
          <w:szCs w:val="28"/>
        </w:rPr>
        <w:t xml:space="preserve"> и</w:t>
      </w:r>
      <w:r w:rsidRPr="00D24A39">
        <w:rPr>
          <w:sz w:val="28"/>
          <w:szCs w:val="28"/>
        </w:rPr>
        <w:t xml:space="preserve"> </w:t>
      </w:r>
      <w:hyperlink w:anchor="P43" w:history="1">
        <w:r w:rsidR="006E418C">
          <w:rPr>
            <w:sz w:val="28"/>
            <w:szCs w:val="28"/>
          </w:rPr>
          <w:t>«з»</w:t>
        </w:r>
      </w:hyperlink>
      <w:r w:rsidR="00704164">
        <w:rPr>
          <w:sz w:val="28"/>
          <w:szCs w:val="28"/>
        </w:rPr>
        <w:t xml:space="preserve"> пункта </w:t>
      </w:r>
      <w:r w:rsidR="00CF7807"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 позднее 5 рабочих дней со дня принятия</w:t>
      </w:r>
      <w:r w:rsidR="006E418C">
        <w:rPr>
          <w:sz w:val="28"/>
          <w:szCs w:val="28"/>
        </w:rPr>
        <w:t xml:space="preserve"> решения о бюджете</w:t>
      </w:r>
      <w:r w:rsidR="00004C58">
        <w:rPr>
          <w:sz w:val="28"/>
          <w:szCs w:val="28"/>
        </w:rPr>
        <w:t xml:space="preserve"> округа</w:t>
      </w:r>
      <w:r w:rsidR="006E418C">
        <w:rPr>
          <w:sz w:val="28"/>
          <w:szCs w:val="28"/>
        </w:rPr>
        <w:t>, решения о в</w:t>
      </w:r>
      <w:r w:rsidRPr="004C1B07">
        <w:rPr>
          <w:sz w:val="28"/>
          <w:szCs w:val="28"/>
        </w:rPr>
        <w:t>несени</w:t>
      </w:r>
      <w:r w:rsidR="006E418C">
        <w:rPr>
          <w:sz w:val="28"/>
          <w:szCs w:val="28"/>
        </w:rPr>
        <w:t>и</w:t>
      </w:r>
      <w:r w:rsidRPr="004C1B07">
        <w:rPr>
          <w:sz w:val="28"/>
          <w:szCs w:val="28"/>
        </w:rPr>
        <w:t xml:space="preserve"> изменений в бюджет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171DD42B" w14:textId="08A6FD19" w:rsidR="00704164" w:rsidRPr="004C1B07" w:rsidRDefault="00704164" w:rsidP="00704164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C1B07">
        <w:rPr>
          <w:sz w:val="28"/>
          <w:szCs w:val="28"/>
        </w:rPr>
        <w:t xml:space="preserve">) информации, указанной </w:t>
      </w:r>
      <w:r w:rsidRPr="00D24A39">
        <w:rPr>
          <w:sz w:val="28"/>
          <w:szCs w:val="28"/>
        </w:rPr>
        <w:t xml:space="preserve">в </w:t>
      </w:r>
      <w:hyperlink w:anchor="P42" w:history="1">
        <w:r w:rsidRPr="00D24A39">
          <w:rPr>
            <w:sz w:val="28"/>
            <w:szCs w:val="28"/>
          </w:rPr>
          <w:t>подпункт</w:t>
        </w:r>
        <w:r>
          <w:rPr>
            <w:sz w:val="28"/>
            <w:szCs w:val="28"/>
          </w:rPr>
          <w:t>е</w:t>
        </w:r>
        <w:r w:rsidRPr="00D24A39">
          <w:rPr>
            <w:sz w:val="28"/>
            <w:szCs w:val="28"/>
          </w:rPr>
          <w:t xml:space="preserve"> </w:t>
        </w:r>
      </w:hyperlink>
      <w:hyperlink w:anchor="P46" w:history="1">
        <w:r w:rsidR="006B4352">
          <w:rPr>
            <w:sz w:val="28"/>
            <w:szCs w:val="28"/>
          </w:rPr>
          <w:t>«</w:t>
        </w:r>
        <w:r w:rsidRPr="00D24A39">
          <w:rPr>
            <w:sz w:val="28"/>
            <w:szCs w:val="28"/>
          </w:rPr>
          <w:t>л</w:t>
        </w:r>
        <w:r w:rsidR="006B4352">
          <w:rPr>
            <w:sz w:val="28"/>
            <w:szCs w:val="28"/>
          </w:rPr>
          <w:t>»</w:t>
        </w:r>
        <w:r w:rsidRPr="00D24A39"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>7</w:t>
      </w:r>
      <w:r w:rsidRPr="004C1B07">
        <w:rPr>
          <w:sz w:val="28"/>
          <w:szCs w:val="28"/>
        </w:rPr>
        <w:t xml:space="preserve"> Порядка, - не позднее 5 рабочих дней со дня принятия решени</w:t>
      </w:r>
      <w:r>
        <w:rPr>
          <w:sz w:val="28"/>
          <w:szCs w:val="28"/>
        </w:rPr>
        <w:t>я</w:t>
      </w:r>
      <w:r w:rsidRPr="004C1B07">
        <w:rPr>
          <w:sz w:val="28"/>
          <w:szCs w:val="28"/>
        </w:rPr>
        <w:t xml:space="preserve"> об исполнении</w:t>
      </w:r>
      <w:r w:rsidR="00C8170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004C58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>;</w:t>
      </w:r>
    </w:p>
    <w:p w14:paraId="6E612F2A" w14:textId="2DA9F4B6" w:rsidR="000026D5" w:rsidRDefault="00704164" w:rsidP="008E615A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1B07" w:rsidRPr="004C1B07">
        <w:rPr>
          <w:sz w:val="28"/>
          <w:szCs w:val="28"/>
        </w:rPr>
        <w:t xml:space="preserve">) информации, указанной </w:t>
      </w:r>
      <w:r w:rsidR="004C1B07" w:rsidRPr="00D24A39">
        <w:rPr>
          <w:sz w:val="28"/>
          <w:szCs w:val="28"/>
        </w:rPr>
        <w:t xml:space="preserve">в </w:t>
      </w:r>
      <w:hyperlink w:anchor="P44" w:history="1">
        <w:r w:rsidR="004C1B07" w:rsidRPr="00D24A39">
          <w:rPr>
            <w:sz w:val="28"/>
            <w:szCs w:val="28"/>
          </w:rPr>
          <w:t xml:space="preserve">подпункте </w:t>
        </w:r>
        <w:r w:rsidR="00950F39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и</w:t>
        </w:r>
        <w:r w:rsidR="00950F39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F7807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</w:t>
      </w:r>
      <w:r w:rsidR="00950F39">
        <w:rPr>
          <w:sz w:val="28"/>
          <w:szCs w:val="28"/>
        </w:rPr>
        <w:t>П</w:t>
      </w:r>
      <w:r w:rsidR="004C1B07" w:rsidRPr="004C1B07">
        <w:rPr>
          <w:sz w:val="28"/>
          <w:szCs w:val="28"/>
        </w:rPr>
        <w:t xml:space="preserve">орядка, - </w:t>
      </w:r>
      <w:r w:rsidR="004C1B07" w:rsidRPr="004C056E">
        <w:rPr>
          <w:sz w:val="28"/>
          <w:szCs w:val="28"/>
        </w:rPr>
        <w:t xml:space="preserve">согласно установленному в соответствии с бюджетным законодательством порядку </w:t>
      </w:r>
      <w:r w:rsidR="000026D5">
        <w:rPr>
          <w:sz w:val="28"/>
          <w:szCs w:val="28"/>
        </w:rPr>
        <w:t>составления и ведения кассового плана исполнения бюджета</w:t>
      </w:r>
      <w:r w:rsidR="00004C58">
        <w:rPr>
          <w:sz w:val="28"/>
          <w:szCs w:val="28"/>
        </w:rPr>
        <w:t xml:space="preserve"> округа</w:t>
      </w:r>
      <w:r w:rsidR="000026D5">
        <w:rPr>
          <w:sz w:val="28"/>
          <w:szCs w:val="28"/>
        </w:rPr>
        <w:t>, но не позднее 10-го рабочего дня каждого месяца;</w:t>
      </w:r>
    </w:p>
    <w:p w14:paraId="215B4B48" w14:textId="77777777" w:rsidR="004C1B07" w:rsidRPr="004C1B07" w:rsidRDefault="00704164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4C1B07" w:rsidRPr="004C1B07">
        <w:rPr>
          <w:sz w:val="28"/>
          <w:szCs w:val="28"/>
        </w:rPr>
        <w:t xml:space="preserve">) информации, указанной в </w:t>
      </w:r>
      <w:hyperlink w:anchor="P41" w:history="1">
        <w:r w:rsidR="004C1B07" w:rsidRPr="00D24A39">
          <w:rPr>
            <w:sz w:val="28"/>
            <w:szCs w:val="28"/>
          </w:rPr>
          <w:t xml:space="preserve">подпункте </w:t>
        </w:r>
        <w:r w:rsidR="00950F39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е</w:t>
        </w:r>
        <w:r w:rsidR="00950F39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B6805">
        <w:rPr>
          <w:sz w:val="28"/>
          <w:szCs w:val="28"/>
        </w:rPr>
        <w:t>7</w:t>
      </w:r>
      <w:r w:rsidR="004C1B07" w:rsidRPr="004C1B07">
        <w:rPr>
          <w:sz w:val="28"/>
          <w:szCs w:val="28"/>
        </w:rPr>
        <w:t xml:space="preserve"> Порядка, - </w:t>
      </w:r>
      <w:r w:rsidR="00950F39">
        <w:rPr>
          <w:sz w:val="28"/>
          <w:szCs w:val="28"/>
        </w:rPr>
        <w:t xml:space="preserve">ежегодно, </w:t>
      </w:r>
      <w:r>
        <w:rPr>
          <w:sz w:val="28"/>
          <w:szCs w:val="28"/>
        </w:rPr>
        <w:t xml:space="preserve">не позднее </w:t>
      </w:r>
      <w:r w:rsidR="004C1B07" w:rsidRPr="004C1B07">
        <w:rPr>
          <w:sz w:val="28"/>
          <w:szCs w:val="28"/>
        </w:rPr>
        <w:t>15 ноября;</w:t>
      </w:r>
    </w:p>
    <w:p w14:paraId="4663C7B9" w14:textId="0E0ABCB8" w:rsidR="004C1B07" w:rsidRPr="004C1B07" w:rsidRDefault="006F605C" w:rsidP="00281DE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4C1B07" w:rsidRPr="004C1B07">
        <w:rPr>
          <w:sz w:val="28"/>
          <w:szCs w:val="28"/>
        </w:rPr>
        <w:t xml:space="preserve">) информации, указанной в </w:t>
      </w:r>
      <w:hyperlink w:anchor="P45" w:history="1">
        <w:r w:rsidR="004C1B07" w:rsidRPr="00D24A39">
          <w:rPr>
            <w:sz w:val="28"/>
            <w:szCs w:val="28"/>
          </w:rPr>
          <w:t xml:space="preserve">подпункте </w:t>
        </w:r>
        <w:r w:rsidR="00E42048">
          <w:rPr>
            <w:sz w:val="28"/>
            <w:szCs w:val="28"/>
          </w:rPr>
          <w:t>«</w:t>
        </w:r>
        <w:r w:rsidR="004C1B07" w:rsidRPr="00D24A39">
          <w:rPr>
            <w:sz w:val="28"/>
            <w:szCs w:val="28"/>
          </w:rPr>
          <w:t>к</w:t>
        </w:r>
        <w:r w:rsidR="00E42048">
          <w:rPr>
            <w:sz w:val="28"/>
            <w:szCs w:val="28"/>
          </w:rPr>
          <w:t>»</w:t>
        </w:r>
        <w:r w:rsidR="004C1B07" w:rsidRPr="00D24A39">
          <w:rPr>
            <w:sz w:val="28"/>
            <w:szCs w:val="28"/>
          </w:rPr>
          <w:t xml:space="preserve"> пункта </w:t>
        </w:r>
      </w:hyperlink>
      <w:r w:rsidR="00CB6805">
        <w:rPr>
          <w:sz w:val="28"/>
          <w:szCs w:val="28"/>
        </w:rPr>
        <w:t>7</w:t>
      </w:r>
      <w:r w:rsidR="004C1B07" w:rsidRPr="00D24A39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 xml:space="preserve">Порядка, - </w:t>
      </w:r>
      <w:r w:rsidR="004C1B07" w:rsidRPr="006F605C">
        <w:rPr>
          <w:sz w:val="28"/>
          <w:szCs w:val="28"/>
        </w:rPr>
        <w:t xml:space="preserve">в соответствии </w:t>
      </w:r>
      <w:r w:rsidR="004C1B07" w:rsidRPr="004C056E">
        <w:rPr>
          <w:sz w:val="28"/>
          <w:szCs w:val="28"/>
        </w:rPr>
        <w:t xml:space="preserve">с </w:t>
      </w:r>
      <w:r w:rsidRPr="004C056E">
        <w:rPr>
          <w:sz w:val="28"/>
          <w:szCs w:val="28"/>
        </w:rPr>
        <w:t xml:space="preserve">установленным </w:t>
      </w:r>
      <w:r w:rsidR="006841E1">
        <w:rPr>
          <w:sz w:val="28"/>
          <w:szCs w:val="28"/>
        </w:rPr>
        <w:t xml:space="preserve">в соответствии с </w:t>
      </w:r>
      <w:r w:rsidR="004C1B07" w:rsidRPr="004C056E">
        <w:rPr>
          <w:sz w:val="28"/>
          <w:szCs w:val="28"/>
        </w:rPr>
        <w:t>бюд</w:t>
      </w:r>
      <w:r w:rsidRPr="004C056E">
        <w:rPr>
          <w:sz w:val="28"/>
          <w:szCs w:val="28"/>
        </w:rPr>
        <w:t>жетным законодательством</w:t>
      </w:r>
      <w:r w:rsidRPr="006F605C">
        <w:rPr>
          <w:sz w:val="28"/>
          <w:szCs w:val="28"/>
        </w:rPr>
        <w:t xml:space="preserve"> порядко</w:t>
      </w:r>
      <w:r w:rsidR="004C1B07" w:rsidRPr="006F605C">
        <w:rPr>
          <w:sz w:val="28"/>
          <w:szCs w:val="28"/>
        </w:rPr>
        <w:t xml:space="preserve">м </w:t>
      </w:r>
      <w:r w:rsidRPr="006F605C">
        <w:rPr>
          <w:sz w:val="28"/>
          <w:szCs w:val="28"/>
        </w:rPr>
        <w:t xml:space="preserve"> </w:t>
      </w:r>
      <w:r w:rsidR="004C1B07" w:rsidRPr="006F605C">
        <w:rPr>
          <w:sz w:val="28"/>
          <w:szCs w:val="28"/>
        </w:rPr>
        <w:t>ведения кассового плана исполнения</w:t>
      </w:r>
      <w:r w:rsidRPr="006F605C">
        <w:rPr>
          <w:sz w:val="28"/>
          <w:szCs w:val="28"/>
        </w:rPr>
        <w:t xml:space="preserve"> </w:t>
      </w:r>
      <w:r w:rsidR="004C1B07" w:rsidRPr="006F605C">
        <w:rPr>
          <w:sz w:val="28"/>
          <w:szCs w:val="28"/>
        </w:rPr>
        <w:t xml:space="preserve"> бюджета</w:t>
      </w:r>
      <w:r w:rsidR="00A46EA4">
        <w:rPr>
          <w:sz w:val="28"/>
          <w:szCs w:val="28"/>
        </w:rPr>
        <w:t xml:space="preserve"> округа</w:t>
      </w:r>
      <w:r w:rsidR="00281DE7">
        <w:rPr>
          <w:sz w:val="28"/>
          <w:szCs w:val="28"/>
        </w:rPr>
        <w:t xml:space="preserve"> и (или) предоставления сведений для ведения кассового плана исполнения бюджета</w:t>
      </w:r>
      <w:r w:rsidR="00A46EA4">
        <w:rPr>
          <w:sz w:val="28"/>
          <w:szCs w:val="28"/>
        </w:rPr>
        <w:t xml:space="preserve"> округа</w:t>
      </w:r>
      <w:r w:rsidR="004C1B07" w:rsidRPr="006F605C">
        <w:rPr>
          <w:sz w:val="28"/>
          <w:szCs w:val="28"/>
        </w:rPr>
        <w:t>, но не позднее 10-го рабочего дня каждого месяца.</w:t>
      </w:r>
    </w:p>
    <w:p w14:paraId="7CF1D161" w14:textId="5CD19BB1" w:rsidR="000A3568" w:rsidRDefault="00C15C75" w:rsidP="00B92D96">
      <w:pPr>
        <w:suppressAutoHyphens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C1B07" w:rsidRPr="004C1B07">
        <w:rPr>
          <w:sz w:val="28"/>
          <w:szCs w:val="28"/>
        </w:rPr>
        <w:t>. Реестр источников доходов бюджета</w:t>
      </w:r>
      <w:r w:rsidR="00A46EA4">
        <w:rPr>
          <w:sz w:val="28"/>
          <w:szCs w:val="28"/>
        </w:rPr>
        <w:t xml:space="preserve"> округа</w:t>
      </w:r>
      <w:r w:rsidR="004C1B07" w:rsidRPr="004C1B07">
        <w:rPr>
          <w:sz w:val="28"/>
          <w:szCs w:val="28"/>
        </w:rPr>
        <w:t xml:space="preserve"> направляется в составе документов и материалов, представляемых одновременно с проектом решения о</w:t>
      </w:r>
      <w:r w:rsidR="00C81701">
        <w:rPr>
          <w:sz w:val="28"/>
          <w:szCs w:val="28"/>
        </w:rPr>
        <w:t xml:space="preserve"> </w:t>
      </w:r>
      <w:r w:rsidR="004C1B07" w:rsidRPr="004C1B07">
        <w:rPr>
          <w:sz w:val="28"/>
          <w:szCs w:val="28"/>
        </w:rPr>
        <w:t>бюджете</w:t>
      </w:r>
      <w:r w:rsidR="00A46EA4">
        <w:rPr>
          <w:sz w:val="28"/>
          <w:szCs w:val="28"/>
        </w:rPr>
        <w:t xml:space="preserve"> округа</w:t>
      </w:r>
      <w:r w:rsidR="00CB6805">
        <w:rPr>
          <w:sz w:val="28"/>
          <w:szCs w:val="28"/>
        </w:rPr>
        <w:t xml:space="preserve"> на очередной финансовый год и плановый период</w:t>
      </w:r>
      <w:r w:rsidR="000A3568">
        <w:rPr>
          <w:sz w:val="28"/>
          <w:szCs w:val="28"/>
        </w:rPr>
        <w:t>.</w:t>
      </w:r>
      <w:r w:rsidR="004C1B07" w:rsidRPr="004C1B07">
        <w:rPr>
          <w:sz w:val="28"/>
          <w:szCs w:val="28"/>
        </w:rPr>
        <w:t xml:space="preserve"> </w:t>
      </w:r>
    </w:p>
    <w:p w14:paraId="63FA79E3" w14:textId="16C6FC90" w:rsidR="00B65A32" w:rsidRDefault="004C1B07" w:rsidP="002E0DF4">
      <w:pPr>
        <w:suppressAutoHyphens/>
        <w:adjustRightInd/>
        <w:ind w:firstLine="708"/>
        <w:jc w:val="both"/>
        <w:rPr>
          <w:sz w:val="28"/>
          <w:szCs w:val="28"/>
        </w:rPr>
      </w:pPr>
      <w:r w:rsidRPr="004C1B07">
        <w:rPr>
          <w:sz w:val="28"/>
          <w:szCs w:val="28"/>
        </w:rPr>
        <w:t>1</w:t>
      </w:r>
      <w:r w:rsidR="00C15C75">
        <w:rPr>
          <w:sz w:val="28"/>
          <w:szCs w:val="28"/>
        </w:rPr>
        <w:t>1</w:t>
      </w:r>
      <w:r w:rsidRPr="004C1B07">
        <w:rPr>
          <w:sz w:val="28"/>
          <w:szCs w:val="28"/>
        </w:rPr>
        <w:t>. Формирование информации, предусмотренной</w:t>
      </w:r>
      <w:r w:rsidR="00E42048">
        <w:rPr>
          <w:sz w:val="28"/>
          <w:szCs w:val="28"/>
        </w:rPr>
        <w:t xml:space="preserve"> пунктом </w:t>
      </w:r>
      <w:r w:rsidR="00CB6805">
        <w:rPr>
          <w:sz w:val="28"/>
          <w:szCs w:val="28"/>
        </w:rPr>
        <w:t>7</w:t>
      </w:r>
      <w:r w:rsidRPr="00D24A39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Порядка, для включения в реестр источников доходов</w:t>
      </w:r>
      <w:r w:rsidR="00C81701">
        <w:rPr>
          <w:sz w:val="28"/>
          <w:szCs w:val="28"/>
        </w:rPr>
        <w:t xml:space="preserve"> </w:t>
      </w:r>
      <w:r w:rsidRPr="004C1B07">
        <w:rPr>
          <w:sz w:val="28"/>
          <w:szCs w:val="28"/>
        </w:rPr>
        <w:t>бюджета</w:t>
      </w:r>
      <w:r w:rsidR="00A46EA4">
        <w:rPr>
          <w:sz w:val="28"/>
          <w:szCs w:val="28"/>
        </w:rPr>
        <w:t xml:space="preserve"> округа</w:t>
      </w:r>
      <w:r w:rsidRPr="004C1B07">
        <w:rPr>
          <w:sz w:val="28"/>
          <w:szCs w:val="28"/>
        </w:rPr>
        <w:t xml:space="preserve"> осуществляется в соответствии с </w:t>
      </w:r>
      <w:hyperlink r:id="rId11" w:history="1">
        <w:r w:rsidRPr="00D24A39">
          <w:rPr>
            <w:sz w:val="28"/>
            <w:szCs w:val="28"/>
          </w:rPr>
          <w:t>Положением</w:t>
        </w:r>
      </w:hyperlink>
      <w:r w:rsidRPr="004C1B07">
        <w:rPr>
          <w:sz w:val="28"/>
          <w:szCs w:val="28"/>
        </w:rPr>
        <w:t xml:space="preserve"> о государственной интегрированной информационной системе управления общественными финансами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>Электронный бюджет</w:t>
      </w:r>
      <w:r w:rsidR="00902A15">
        <w:rPr>
          <w:sz w:val="28"/>
          <w:szCs w:val="28"/>
        </w:rPr>
        <w:t>»</w:t>
      </w:r>
      <w:r w:rsidRPr="004C1B07">
        <w:rPr>
          <w:sz w:val="28"/>
          <w:szCs w:val="28"/>
        </w:rPr>
        <w:t xml:space="preserve">, утвержденным </w:t>
      </w:r>
      <w:r w:rsidR="00E42048">
        <w:rPr>
          <w:sz w:val="28"/>
          <w:szCs w:val="28"/>
        </w:rPr>
        <w:t>п</w:t>
      </w:r>
      <w:r w:rsidRPr="004C1B07">
        <w:rPr>
          <w:sz w:val="28"/>
          <w:szCs w:val="28"/>
        </w:rPr>
        <w:t xml:space="preserve">остановлением Правительства Российской Федерации от 30.06.2015 </w:t>
      </w:r>
      <w:r w:rsidR="00902A15">
        <w:rPr>
          <w:sz w:val="28"/>
          <w:szCs w:val="28"/>
        </w:rPr>
        <w:t>№</w:t>
      </w:r>
      <w:r w:rsidRPr="004C1B07">
        <w:rPr>
          <w:sz w:val="28"/>
          <w:szCs w:val="28"/>
        </w:rPr>
        <w:t xml:space="preserve"> 658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 xml:space="preserve">О государственной интегрированной информационной системе управления общественными финансами </w:t>
      </w:r>
      <w:r w:rsidR="00902A15">
        <w:rPr>
          <w:sz w:val="28"/>
          <w:szCs w:val="28"/>
        </w:rPr>
        <w:t>«</w:t>
      </w:r>
      <w:r w:rsidRPr="004C1B07">
        <w:rPr>
          <w:sz w:val="28"/>
          <w:szCs w:val="28"/>
        </w:rPr>
        <w:t>Электронный бюджет</w:t>
      </w:r>
      <w:r w:rsidR="00902A15">
        <w:rPr>
          <w:sz w:val="28"/>
          <w:szCs w:val="28"/>
        </w:rPr>
        <w:t>»</w:t>
      </w:r>
      <w:r w:rsidRPr="004C1B07">
        <w:rPr>
          <w:sz w:val="28"/>
          <w:szCs w:val="28"/>
        </w:rPr>
        <w:t>.</w:t>
      </w:r>
    </w:p>
    <w:p w14:paraId="5C1D03F2" w14:textId="2FCB31F7" w:rsidR="00A46EA4" w:rsidRDefault="00A46EA4" w:rsidP="002E0DF4">
      <w:pPr>
        <w:suppressAutoHyphens/>
        <w:adjustRightInd/>
        <w:ind w:firstLine="708"/>
        <w:jc w:val="both"/>
        <w:rPr>
          <w:sz w:val="28"/>
          <w:szCs w:val="28"/>
        </w:rPr>
      </w:pPr>
    </w:p>
    <w:p w14:paraId="2148A57A" w14:textId="77777777" w:rsidR="00A46EA4" w:rsidRDefault="00A46EA4" w:rsidP="002E0DF4">
      <w:pPr>
        <w:suppressAutoHyphens/>
        <w:adjustRightInd/>
        <w:ind w:firstLine="708"/>
        <w:jc w:val="both"/>
        <w:rPr>
          <w:sz w:val="28"/>
          <w:szCs w:val="28"/>
        </w:rPr>
      </w:pPr>
    </w:p>
    <w:p w14:paraId="409E49AD" w14:textId="137D3A15" w:rsidR="00A46EA4" w:rsidRDefault="00A46EA4" w:rsidP="002E0DF4">
      <w:pPr>
        <w:suppressAutoHyphens/>
        <w:adjustRightInd/>
        <w:ind w:firstLine="708"/>
        <w:jc w:val="both"/>
        <w:rPr>
          <w:sz w:val="28"/>
          <w:szCs w:val="28"/>
        </w:rPr>
      </w:pPr>
    </w:p>
    <w:p w14:paraId="66FCC1BB" w14:textId="77777777" w:rsidR="00A46EA4" w:rsidRDefault="00A46EA4" w:rsidP="00A46EA4">
      <w:pPr>
        <w:suppressAutoHyphens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14:paraId="4629EF00" w14:textId="22158CE7" w:rsidR="00A46EA4" w:rsidRPr="00B65A32" w:rsidRDefault="00A46EA4" w:rsidP="00A46EA4">
      <w:pPr>
        <w:suppressAutoHyphens/>
        <w:adjustRightInd/>
        <w:jc w:val="both"/>
        <w:rPr>
          <w:sz w:val="28"/>
        </w:rPr>
      </w:pPr>
      <w:r>
        <w:rPr>
          <w:sz w:val="28"/>
          <w:szCs w:val="28"/>
        </w:rPr>
        <w:t>по бюджету                                                                                           Л.В. Мозгова</w:t>
      </w:r>
    </w:p>
    <w:p w14:paraId="1B22D8DA" w14:textId="77777777" w:rsidR="00B65A32" w:rsidRPr="00B65A32" w:rsidRDefault="00B65A32" w:rsidP="00B92D96">
      <w:pPr>
        <w:suppressAutoHyphens/>
        <w:rPr>
          <w:sz w:val="28"/>
        </w:rPr>
      </w:pPr>
    </w:p>
    <w:p w14:paraId="22E5DF71" w14:textId="77777777" w:rsidR="00B65A32" w:rsidRPr="00B65A32" w:rsidRDefault="00B65A32" w:rsidP="00B92D96">
      <w:pPr>
        <w:suppressAutoHyphens/>
        <w:rPr>
          <w:sz w:val="28"/>
        </w:rPr>
      </w:pPr>
    </w:p>
    <w:sectPr w:rsidR="00B65A32" w:rsidRPr="00B65A32" w:rsidSect="00174C56">
      <w:footerReference w:type="default" r:id="rId12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0B9F2B" w14:textId="77777777" w:rsidR="00802875" w:rsidRDefault="00802875">
      <w:r>
        <w:separator/>
      </w:r>
    </w:p>
  </w:endnote>
  <w:endnote w:type="continuationSeparator" w:id="0">
    <w:p w14:paraId="60ABE336" w14:textId="77777777" w:rsidR="00802875" w:rsidRDefault="0080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24854" w14:textId="77777777"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A06F44" w14:textId="77777777" w:rsidR="00802875" w:rsidRDefault="00802875">
      <w:r>
        <w:separator/>
      </w:r>
    </w:p>
  </w:footnote>
  <w:footnote w:type="continuationSeparator" w:id="0">
    <w:p w14:paraId="14AD48C7" w14:textId="77777777" w:rsidR="00802875" w:rsidRDefault="0080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6D5"/>
    <w:rsid w:val="00004C58"/>
    <w:rsid w:val="00014984"/>
    <w:rsid w:val="00047D87"/>
    <w:rsid w:val="0007416E"/>
    <w:rsid w:val="000938B3"/>
    <w:rsid w:val="00093AD6"/>
    <w:rsid w:val="000A2EE1"/>
    <w:rsid w:val="000A3568"/>
    <w:rsid w:val="000C2031"/>
    <w:rsid w:val="000D6BC1"/>
    <w:rsid w:val="000E0C3F"/>
    <w:rsid w:val="000E1533"/>
    <w:rsid w:val="000E4FAF"/>
    <w:rsid w:val="000F7007"/>
    <w:rsid w:val="001043A8"/>
    <w:rsid w:val="00107351"/>
    <w:rsid w:val="001077A9"/>
    <w:rsid w:val="00117CD7"/>
    <w:rsid w:val="001273F4"/>
    <w:rsid w:val="00147C92"/>
    <w:rsid w:val="00163957"/>
    <w:rsid w:val="00164406"/>
    <w:rsid w:val="00167D9A"/>
    <w:rsid w:val="00173BD4"/>
    <w:rsid w:val="00174C56"/>
    <w:rsid w:val="00190C3C"/>
    <w:rsid w:val="00197B9C"/>
    <w:rsid w:val="001A2D20"/>
    <w:rsid w:val="001A469B"/>
    <w:rsid w:val="001B1643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81DE7"/>
    <w:rsid w:val="002934C4"/>
    <w:rsid w:val="002A2BB5"/>
    <w:rsid w:val="002B0633"/>
    <w:rsid w:val="002B606B"/>
    <w:rsid w:val="002C4D5D"/>
    <w:rsid w:val="002D3793"/>
    <w:rsid w:val="002E0DF4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3B7"/>
    <w:rsid w:val="003418AB"/>
    <w:rsid w:val="00350B0E"/>
    <w:rsid w:val="00372E16"/>
    <w:rsid w:val="0037692B"/>
    <w:rsid w:val="00386432"/>
    <w:rsid w:val="003A4C3D"/>
    <w:rsid w:val="003B5CAA"/>
    <w:rsid w:val="003C2990"/>
    <w:rsid w:val="003C629D"/>
    <w:rsid w:val="003D25CC"/>
    <w:rsid w:val="003D2C06"/>
    <w:rsid w:val="003D552A"/>
    <w:rsid w:val="003D5F1D"/>
    <w:rsid w:val="003D73AE"/>
    <w:rsid w:val="003E22A5"/>
    <w:rsid w:val="003F0D80"/>
    <w:rsid w:val="00405270"/>
    <w:rsid w:val="004130E5"/>
    <w:rsid w:val="00447BD9"/>
    <w:rsid w:val="0047531C"/>
    <w:rsid w:val="00476211"/>
    <w:rsid w:val="004906F0"/>
    <w:rsid w:val="004B2ABF"/>
    <w:rsid w:val="004B54FE"/>
    <w:rsid w:val="004C056E"/>
    <w:rsid w:val="004C05C5"/>
    <w:rsid w:val="004C1486"/>
    <w:rsid w:val="004C1B07"/>
    <w:rsid w:val="004D1A66"/>
    <w:rsid w:val="004E766B"/>
    <w:rsid w:val="005007A7"/>
    <w:rsid w:val="005058E5"/>
    <w:rsid w:val="005102D4"/>
    <w:rsid w:val="005247EA"/>
    <w:rsid w:val="005256A5"/>
    <w:rsid w:val="005308B2"/>
    <w:rsid w:val="0054231D"/>
    <w:rsid w:val="00544669"/>
    <w:rsid w:val="00547ECE"/>
    <w:rsid w:val="00551434"/>
    <w:rsid w:val="005514D4"/>
    <w:rsid w:val="00556803"/>
    <w:rsid w:val="005643CF"/>
    <w:rsid w:val="00577E47"/>
    <w:rsid w:val="0059760B"/>
    <w:rsid w:val="005A086C"/>
    <w:rsid w:val="005A6A70"/>
    <w:rsid w:val="005C6381"/>
    <w:rsid w:val="005D61CB"/>
    <w:rsid w:val="005D7250"/>
    <w:rsid w:val="005E442B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841E1"/>
    <w:rsid w:val="00691111"/>
    <w:rsid w:val="006958BE"/>
    <w:rsid w:val="006A2AA0"/>
    <w:rsid w:val="006A2B57"/>
    <w:rsid w:val="006A68ED"/>
    <w:rsid w:val="006B4352"/>
    <w:rsid w:val="006C1D16"/>
    <w:rsid w:val="006D418C"/>
    <w:rsid w:val="006E418C"/>
    <w:rsid w:val="006F067E"/>
    <w:rsid w:val="006F605C"/>
    <w:rsid w:val="00702674"/>
    <w:rsid w:val="00704164"/>
    <w:rsid w:val="0071580A"/>
    <w:rsid w:val="00715B76"/>
    <w:rsid w:val="00716263"/>
    <w:rsid w:val="00725E32"/>
    <w:rsid w:val="00736378"/>
    <w:rsid w:val="00740B68"/>
    <w:rsid w:val="00747242"/>
    <w:rsid w:val="0074790C"/>
    <w:rsid w:val="0075198D"/>
    <w:rsid w:val="0075735C"/>
    <w:rsid w:val="00760F40"/>
    <w:rsid w:val="00760F49"/>
    <w:rsid w:val="00790C3D"/>
    <w:rsid w:val="00791469"/>
    <w:rsid w:val="0079555D"/>
    <w:rsid w:val="00796883"/>
    <w:rsid w:val="007A58A5"/>
    <w:rsid w:val="007B1FCB"/>
    <w:rsid w:val="007C5B4E"/>
    <w:rsid w:val="007D57FC"/>
    <w:rsid w:val="007E4335"/>
    <w:rsid w:val="007F4A7D"/>
    <w:rsid w:val="00800082"/>
    <w:rsid w:val="00802875"/>
    <w:rsid w:val="00806D4A"/>
    <w:rsid w:val="00823544"/>
    <w:rsid w:val="00824305"/>
    <w:rsid w:val="008253BF"/>
    <w:rsid w:val="008260B7"/>
    <w:rsid w:val="00835D1B"/>
    <w:rsid w:val="0084580D"/>
    <w:rsid w:val="00851E3F"/>
    <w:rsid w:val="0085676C"/>
    <w:rsid w:val="008852B8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E615A"/>
    <w:rsid w:val="008E7319"/>
    <w:rsid w:val="008F0598"/>
    <w:rsid w:val="008F39E7"/>
    <w:rsid w:val="00902A15"/>
    <w:rsid w:val="0092469B"/>
    <w:rsid w:val="00924E8E"/>
    <w:rsid w:val="009259B1"/>
    <w:rsid w:val="00926658"/>
    <w:rsid w:val="009372F0"/>
    <w:rsid w:val="009468D9"/>
    <w:rsid w:val="00950F39"/>
    <w:rsid w:val="00954C25"/>
    <w:rsid w:val="00954C84"/>
    <w:rsid w:val="009676CB"/>
    <w:rsid w:val="00987101"/>
    <w:rsid w:val="009A4446"/>
    <w:rsid w:val="009A5256"/>
    <w:rsid w:val="009B47A5"/>
    <w:rsid w:val="009B766B"/>
    <w:rsid w:val="009B7CF4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46EA4"/>
    <w:rsid w:val="00A55897"/>
    <w:rsid w:val="00A61977"/>
    <w:rsid w:val="00A64119"/>
    <w:rsid w:val="00A750E6"/>
    <w:rsid w:val="00A77668"/>
    <w:rsid w:val="00A77DDC"/>
    <w:rsid w:val="00AB18B5"/>
    <w:rsid w:val="00AB4C03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00D4"/>
    <w:rsid w:val="00B73697"/>
    <w:rsid w:val="00B84FA8"/>
    <w:rsid w:val="00B92D96"/>
    <w:rsid w:val="00B93D61"/>
    <w:rsid w:val="00BA2498"/>
    <w:rsid w:val="00BB5B85"/>
    <w:rsid w:val="00BB71ED"/>
    <w:rsid w:val="00BC69B5"/>
    <w:rsid w:val="00C00FC1"/>
    <w:rsid w:val="00C10CC7"/>
    <w:rsid w:val="00C15C75"/>
    <w:rsid w:val="00C204E1"/>
    <w:rsid w:val="00C500B4"/>
    <w:rsid w:val="00C538B3"/>
    <w:rsid w:val="00C56D53"/>
    <w:rsid w:val="00C81266"/>
    <w:rsid w:val="00C81701"/>
    <w:rsid w:val="00C81D1B"/>
    <w:rsid w:val="00C87FF2"/>
    <w:rsid w:val="00C90709"/>
    <w:rsid w:val="00CB15B1"/>
    <w:rsid w:val="00CB6797"/>
    <w:rsid w:val="00CB6805"/>
    <w:rsid w:val="00CC2F6E"/>
    <w:rsid w:val="00CC4D08"/>
    <w:rsid w:val="00CF7807"/>
    <w:rsid w:val="00D11A67"/>
    <w:rsid w:val="00D125D1"/>
    <w:rsid w:val="00D13238"/>
    <w:rsid w:val="00D22891"/>
    <w:rsid w:val="00D24A39"/>
    <w:rsid w:val="00D2577A"/>
    <w:rsid w:val="00D30154"/>
    <w:rsid w:val="00D345F4"/>
    <w:rsid w:val="00D35016"/>
    <w:rsid w:val="00D50940"/>
    <w:rsid w:val="00D55682"/>
    <w:rsid w:val="00D654CC"/>
    <w:rsid w:val="00D93475"/>
    <w:rsid w:val="00D9600D"/>
    <w:rsid w:val="00D96393"/>
    <w:rsid w:val="00E027D7"/>
    <w:rsid w:val="00E11366"/>
    <w:rsid w:val="00E1763D"/>
    <w:rsid w:val="00E27F9C"/>
    <w:rsid w:val="00E30854"/>
    <w:rsid w:val="00E4115D"/>
    <w:rsid w:val="00E42048"/>
    <w:rsid w:val="00E44026"/>
    <w:rsid w:val="00E46E17"/>
    <w:rsid w:val="00E473FF"/>
    <w:rsid w:val="00E51CBB"/>
    <w:rsid w:val="00E75EB8"/>
    <w:rsid w:val="00E80629"/>
    <w:rsid w:val="00E82B74"/>
    <w:rsid w:val="00E85B82"/>
    <w:rsid w:val="00E90681"/>
    <w:rsid w:val="00E93791"/>
    <w:rsid w:val="00EA5F5A"/>
    <w:rsid w:val="00EC5559"/>
    <w:rsid w:val="00EC7F72"/>
    <w:rsid w:val="00ED296F"/>
    <w:rsid w:val="00ED5A89"/>
    <w:rsid w:val="00EE35BD"/>
    <w:rsid w:val="00EE41AA"/>
    <w:rsid w:val="00EE4F23"/>
    <w:rsid w:val="00EF04DB"/>
    <w:rsid w:val="00EF5ED8"/>
    <w:rsid w:val="00EF610A"/>
    <w:rsid w:val="00F16416"/>
    <w:rsid w:val="00F27083"/>
    <w:rsid w:val="00F46ED3"/>
    <w:rsid w:val="00F537D2"/>
    <w:rsid w:val="00F57112"/>
    <w:rsid w:val="00F64E8D"/>
    <w:rsid w:val="00F672C0"/>
    <w:rsid w:val="00F72886"/>
    <w:rsid w:val="00F813AD"/>
    <w:rsid w:val="00F814EB"/>
    <w:rsid w:val="00FB2C66"/>
    <w:rsid w:val="00FB3970"/>
    <w:rsid w:val="00FB61C9"/>
    <w:rsid w:val="00FC3342"/>
    <w:rsid w:val="00FC3C20"/>
    <w:rsid w:val="00FC6129"/>
    <w:rsid w:val="00FD0418"/>
    <w:rsid w:val="00FD3D81"/>
    <w:rsid w:val="00FD6988"/>
    <w:rsid w:val="00FD7715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4D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167D9A"/>
    <w:rPr>
      <w:color w:val="0563C1" w:themeColor="hyperlink"/>
      <w:u w:val="single"/>
    </w:rPr>
  </w:style>
  <w:style w:type="character" w:customStyle="1" w:styleId="FontStyle17">
    <w:name w:val="Font Style17"/>
    <w:basedOn w:val="a0"/>
    <w:uiPriority w:val="99"/>
    <w:rsid w:val="00E51CB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E51CB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167D9A"/>
    <w:rPr>
      <w:color w:val="0563C1" w:themeColor="hyperlink"/>
      <w:u w:val="single"/>
    </w:rPr>
  </w:style>
  <w:style w:type="character" w:customStyle="1" w:styleId="FontStyle17">
    <w:name w:val="Font Style17"/>
    <w:basedOn w:val="a0"/>
    <w:uiPriority w:val="99"/>
    <w:rsid w:val="00E51CBB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E51C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B651CC13048330DB3622AD3DAF196107C2FF2933E2585FC7DA4F583F5C9820EF9F3AF84429C40864JFJ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A5CD7-2CBE-4802-A31B-D77F9D02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Буданова Ольга Ивановна</dc:creator>
  <cp:lastModifiedBy>Елена В. Еремина</cp:lastModifiedBy>
  <cp:revision>2</cp:revision>
  <cp:lastPrinted>2025-12-15T02:35:00Z</cp:lastPrinted>
  <dcterms:created xsi:type="dcterms:W3CDTF">2025-12-25T06:53:00Z</dcterms:created>
  <dcterms:modified xsi:type="dcterms:W3CDTF">2025-12-25T06:53:00Z</dcterms:modified>
</cp:coreProperties>
</file>