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75" w:rsidRPr="004D07A6" w:rsidRDefault="00666575" w:rsidP="00666575">
      <w:pPr>
        <w:ind w:right="-285"/>
        <w:jc w:val="center"/>
        <w:rPr>
          <w:color w:val="000000"/>
        </w:rPr>
      </w:pPr>
      <w:r w:rsidRPr="004D07A6">
        <w:rPr>
          <w:color w:val="000000"/>
          <w:sz w:val="22"/>
          <w:szCs w:val="22"/>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163.6pt" o:ole="" fillcolor="window">
            <v:imagedata r:id="rId6" o:title=""/>
          </v:shape>
          <o:OLEObject Type="Embed" ProgID="CorelDRAW.Graphic.10" ShapeID="_x0000_i1025" DrawAspect="Content" ObjectID="_1753012509" r:id="rId7"/>
        </w:object>
      </w:r>
    </w:p>
    <w:tbl>
      <w:tblPr>
        <w:tblW w:w="9747" w:type="dxa"/>
        <w:tblLayout w:type="fixed"/>
        <w:tblLook w:val="04A0" w:firstRow="1" w:lastRow="0" w:firstColumn="1" w:lastColumn="0" w:noHBand="0" w:noVBand="1"/>
      </w:tblPr>
      <w:tblGrid>
        <w:gridCol w:w="3379"/>
        <w:gridCol w:w="3379"/>
        <w:gridCol w:w="2989"/>
      </w:tblGrid>
      <w:tr w:rsidR="00666575" w:rsidTr="00D335CA">
        <w:tc>
          <w:tcPr>
            <w:tcW w:w="3379" w:type="dxa"/>
            <w:hideMark/>
          </w:tcPr>
          <w:p w:rsidR="00666575" w:rsidRDefault="00666575" w:rsidP="00D335CA">
            <w:pPr>
              <w:rPr>
                <w:sz w:val="26"/>
                <w:szCs w:val="26"/>
              </w:rPr>
            </w:pPr>
          </w:p>
          <w:p w:rsidR="00A651B1" w:rsidRDefault="00A651B1" w:rsidP="00D335CA">
            <w:pPr>
              <w:rPr>
                <w:sz w:val="26"/>
                <w:szCs w:val="26"/>
              </w:rPr>
            </w:pPr>
            <w:r>
              <w:rPr>
                <w:sz w:val="26"/>
                <w:szCs w:val="26"/>
              </w:rPr>
              <w:t>08.08.2023</w:t>
            </w:r>
          </w:p>
        </w:tc>
        <w:tc>
          <w:tcPr>
            <w:tcW w:w="3379" w:type="dxa"/>
            <w:hideMark/>
          </w:tcPr>
          <w:p w:rsidR="00A5357F" w:rsidRDefault="00A5357F" w:rsidP="00D335CA">
            <w:pPr>
              <w:jc w:val="center"/>
              <w:rPr>
                <w:sz w:val="26"/>
                <w:szCs w:val="26"/>
              </w:rPr>
            </w:pPr>
          </w:p>
          <w:p w:rsidR="00666575" w:rsidRDefault="00666575" w:rsidP="00D335CA">
            <w:pPr>
              <w:jc w:val="center"/>
              <w:rPr>
                <w:sz w:val="26"/>
                <w:szCs w:val="26"/>
              </w:rPr>
            </w:pPr>
            <w:proofErr w:type="spellStart"/>
            <w:r>
              <w:rPr>
                <w:sz w:val="26"/>
                <w:szCs w:val="26"/>
              </w:rPr>
              <w:t>п.г.т</w:t>
            </w:r>
            <w:proofErr w:type="spellEnd"/>
            <w:r>
              <w:rPr>
                <w:sz w:val="26"/>
                <w:szCs w:val="26"/>
              </w:rPr>
              <w:t xml:space="preserve">. </w:t>
            </w:r>
            <w:proofErr w:type="spellStart"/>
            <w:r>
              <w:rPr>
                <w:sz w:val="26"/>
                <w:szCs w:val="26"/>
              </w:rPr>
              <w:t>Козулька</w:t>
            </w:r>
            <w:proofErr w:type="spellEnd"/>
          </w:p>
        </w:tc>
        <w:tc>
          <w:tcPr>
            <w:tcW w:w="2989" w:type="dxa"/>
            <w:hideMark/>
          </w:tcPr>
          <w:p w:rsidR="00A5357F" w:rsidRDefault="00666575" w:rsidP="00D335CA">
            <w:pPr>
              <w:rPr>
                <w:sz w:val="26"/>
                <w:szCs w:val="26"/>
              </w:rPr>
            </w:pPr>
            <w:r>
              <w:rPr>
                <w:sz w:val="26"/>
                <w:szCs w:val="26"/>
              </w:rPr>
              <w:t xml:space="preserve">                             </w:t>
            </w:r>
          </w:p>
          <w:p w:rsidR="00666575" w:rsidRDefault="00A5357F" w:rsidP="00D335CA">
            <w:pPr>
              <w:rPr>
                <w:sz w:val="26"/>
                <w:szCs w:val="26"/>
              </w:rPr>
            </w:pPr>
            <w:r>
              <w:rPr>
                <w:sz w:val="26"/>
                <w:szCs w:val="26"/>
              </w:rPr>
              <w:t xml:space="preserve">                      </w:t>
            </w:r>
            <w:r w:rsidR="00A651B1">
              <w:rPr>
                <w:sz w:val="26"/>
                <w:szCs w:val="26"/>
              </w:rPr>
              <w:t xml:space="preserve">       </w:t>
            </w:r>
            <w:r w:rsidR="00666575">
              <w:rPr>
                <w:sz w:val="26"/>
                <w:szCs w:val="26"/>
              </w:rPr>
              <w:t xml:space="preserve">№ </w:t>
            </w:r>
            <w:r w:rsidR="00A651B1">
              <w:rPr>
                <w:sz w:val="26"/>
                <w:szCs w:val="26"/>
              </w:rPr>
              <w:t>276</w:t>
            </w:r>
          </w:p>
        </w:tc>
      </w:tr>
      <w:tr w:rsidR="00666575" w:rsidRPr="004D07A6" w:rsidTr="00D335CA">
        <w:tc>
          <w:tcPr>
            <w:tcW w:w="3379" w:type="dxa"/>
          </w:tcPr>
          <w:p w:rsidR="00666575" w:rsidRPr="004D07A6" w:rsidRDefault="00666575" w:rsidP="00D335CA">
            <w:pPr>
              <w:rPr>
                <w:color w:val="000000"/>
                <w:sz w:val="26"/>
                <w:szCs w:val="26"/>
              </w:rPr>
            </w:pPr>
          </w:p>
        </w:tc>
        <w:tc>
          <w:tcPr>
            <w:tcW w:w="3379" w:type="dxa"/>
          </w:tcPr>
          <w:p w:rsidR="00666575" w:rsidRPr="004D07A6" w:rsidRDefault="00666575" w:rsidP="00D335CA">
            <w:pPr>
              <w:jc w:val="center"/>
              <w:rPr>
                <w:color w:val="000000"/>
                <w:sz w:val="26"/>
                <w:szCs w:val="26"/>
              </w:rPr>
            </w:pPr>
          </w:p>
        </w:tc>
        <w:tc>
          <w:tcPr>
            <w:tcW w:w="2989" w:type="dxa"/>
          </w:tcPr>
          <w:p w:rsidR="00666575" w:rsidRPr="004D07A6" w:rsidRDefault="00666575" w:rsidP="00D335CA">
            <w:pPr>
              <w:rPr>
                <w:color w:val="000000"/>
                <w:sz w:val="26"/>
                <w:szCs w:val="26"/>
              </w:rPr>
            </w:pPr>
          </w:p>
        </w:tc>
      </w:tr>
    </w:tbl>
    <w:p w:rsidR="00666575" w:rsidRDefault="00872D37" w:rsidP="00946A87">
      <w:pPr>
        <w:jc w:val="both"/>
        <w:rPr>
          <w:sz w:val="28"/>
          <w:szCs w:val="28"/>
        </w:rPr>
      </w:pPr>
      <w:r>
        <w:rPr>
          <w:color w:val="000000"/>
          <w:sz w:val="28"/>
          <w:szCs w:val="28"/>
        </w:rPr>
        <w:t>О внесении изменений в постановление администрации района от 13.06.2017 № 219 «О создании</w:t>
      </w:r>
      <w:r w:rsidR="00666575" w:rsidRPr="004D07A6">
        <w:rPr>
          <w:color w:val="000000"/>
          <w:sz w:val="28"/>
          <w:szCs w:val="28"/>
        </w:rPr>
        <w:t xml:space="preserve"> </w:t>
      </w:r>
      <w:r>
        <w:rPr>
          <w:color w:val="000000"/>
          <w:sz w:val="28"/>
          <w:szCs w:val="28"/>
        </w:rPr>
        <w:t>м</w:t>
      </w:r>
      <w:r>
        <w:rPr>
          <w:sz w:val="28"/>
          <w:szCs w:val="28"/>
        </w:rPr>
        <w:t>униципального казё</w:t>
      </w:r>
      <w:r w:rsidR="00666575">
        <w:rPr>
          <w:sz w:val="28"/>
          <w:szCs w:val="28"/>
        </w:rPr>
        <w:t>нного учреждения</w:t>
      </w:r>
      <w:r w:rsidR="00666575" w:rsidRPr="00051273">
        <w:rPr>
          <w:sz w:val="28"/>
          <w:szCs w:val="28"/>
        </w:rPr>
        <w:t xml:space="preserve"> «Технологический центр»</w:t>
      </w:r>
    </w:p>
    <w:p w:rsidR="00666575" w:rsidRPr="004D07A6" w:rsidRDefault="00666575" w:rsidP="00666575">
      <w:pPr>
        <w:jc w:val="both"/>
        <w:rPr>
          <w:color w:val="000000"/>
          <w:sz w:val="28"/>
          <w:szCs w:val="28"/>
        </w:rPr>
      </w:pPr>
    </w:p>
    <w:p w:rsidR="00666575" w:rsidRPr="004D07A6" w:rsidRDefault="00666575" w:rsidP="00666575">
      <w:pPr>
        <w:ind w:firstLine="735"/>
        <w:jc w:val="both"/>
        <w:rPr>
          <w:color w:val="000000"/>
          <w:sz w:val="28"/>
          <w:szCs w:val="28"/>
        </w:rPr>
      </w:pPr>
      <w:r w:rsidRPr="004D07A6">
        <w:rPr>
          <w:color w:val="000000"/>
          <w:sz w:val="28"/>
          <w:szCs w:val="28"/>
        </w:rPr>
        <w:t xml:space="preserve">В связи с производственной необходимостью, в соответствии                            с постановлением администрации района от 15.11.2021 № 372 «Об утверждении Положения о порядке создания, реорганизации, изменения типа и ликвидации муниципальных учреждений в </w:t>
      </w:r>
      <w:proofErr w:type="spellStart"/>
      <w:r w:rsidRPr="004D07A6">
        <w:rPr>
          <w:color w:val="000000"/>
          <w:sz w:val="28"/>
          <w:szCs w:val="28"/>
        </w:rPr>
        <w:t>Козульском</w:t>
      </w:r>
      <w:proofErr w:type="spellEnd"/>
      <w:r w:rsidRPr="004D07A6">
        <w:rPr>
          <w:color w:val="000000"/>
          <w:sz w:val="28"/>
          <w:szCs w:val="28"/>
        </w:rPr>
        <w:t xml:space="preserve"> районе», руководствуясь статьями 16, 19, 22, 42 Устава Козульского района, ПОСТАНОВЛЯЮ:</w:t>
      </w:r>
    </w:p>
    <w:p w:rsidR="00872D37" w:rsidRDefault="00872D37" w:rsidP="00946A87">
      <w:pPr>
        <w:pStyle w:val="a3"/>
        <w:numPr>
          <w:ilvl w:val="0"/>
          <w:numId w:val="1"/>
        </w:numPr>
        <w:tabs>
          <w:tab w:val="left" w:pos="993"/>
        </w:tabs>
        <w:ind w:left="0" w:firstLine="709"/>
        <w:contextualSpacing/>
        <w:jc w:val="both"/>
        <w:rPr>
          <w:color w:val="000000"/>
          <w:sz w:val="28"/>
          <w:szCs w:val="28"/>
        </w:rPr>
      </w:pPr>
      <w:r>
        <w:rPr>
          <w:color w:val="000000"/>
          <w:sz w:val="28"/>
          <w:szCs w:val="28"/>
        </w:rPr>
        <w:t>Внести в постановление администрации района от 13.06.2017 № 219 следующие изменения.</w:t>
      </w:r>
    </w:p>
    <w:p w:rsidR="00872D37" w:rsidRPr="00872D37" w:rsidRDefault="00872D37" w:rsidP="00872D37">
      <w:pPr>
        <w:tabs>
          <w:tab w:val="left" w:pos="993"/>
        </w:tabs>
        <w:contextualSpacing/>
        <w:jc w:val="both"/>
        <w:rPr>
          <w:color w:val="000000"/>
          <w:sz w:val="28"/>
          <w:szCs w:val="28"/>
        </w:rPr>
      </w:pPr>
      <w:r>
        <w:rPr>
          <w:color w:val="000000"/>
          <w:sz w:val="28"/>
          <w:szCs w:val="28"/>
        </w:rPr>
        <w:t xml:space="preserve">          1.1.Приложение №1 к постановлению изложить в </w:t>
      </w:r>
      <w:r w:rsidR="00A5357F">
        <w:rPr>
          <w:color w:val="000000"/>
          <w:sz w:val="28"/>
          <w:szCs w:val="28"/>
        </w:rPr>
        <w:t>редакции</w:t>
      </w:r>
      <w:r>
        <w:rPr>
          <w:color w:val="000000"/>
          <w:sz w:val="28"/>
          <w:szCs w:val="28"/>
        </w:rPr>
        <w:t xml:space="preserve"> </w:t>
      </w:r>
      <w:r w:rsidR="00A5357F">
        <w:rPr>
          <w:color w:val="000000"/>
          <w:sz w:val="28"/>
          <w:szCs w:val="28"/>
        </w:rPr>
        <w:t>согласно</w:t>
      </w:r>
      <w:r>
        <w:rPr>
          <w:color w:val="000000"/>
          <w:sz w:val="28"/>
          <w:szCs w:val="28"/>
        </w:rPr>
        <w:t xml:space="preserve"> приложению к настоящему постановлению.</w:t>
      </w:r>
    </w:p>
    <w:p w:rsidR="00666575" w:rsidRPr="004D07A6" w:rsidRDefault="00872D37" w:rsidP="00946A87">
      <w:pPr>
        <w:pStyle w:val="a3"/>
        <w:numPr>
          <w:ilvl w:val="0"/>
          <w:numId w:val="1"/>
        </w:numPr>
        <w:tabs>
          <w:tab w:val="left" w:pos="993"/>
        </w:tabs>
        <w:ind w:left="0" w:firstLine="709"/>
        <w:contextualSpacing/>
        <w:jc w:val="both"/>
        <w:rPr>
          <w:color w:val="000000"/>
          <w:sz w:val="28"/>
          <w:szCs w:val="28"/>
        </w:rPr>
      </w:pPr>
      <w:r>
        <w:rPr>
          <w:color w:val="000000"/>
          <w:sz w:val="28"/>
          <w:szCs w:val="28"/>
        </w:rPr>
        <w:t>Дир</w:t>
      </w:r>
      <w:r w:rsidR="00666575" w:rsidRPr="004D07A6">
        <w:rPr>
          <w:color w:val="000000"/>
          <w:sz w:val="28"/>
          <w:szCs w:val="28"/>
        </w:rPr>
        <w:t xml:space="preserve">ектору муниципального </w:t>
      </w:r>
      <w:r w:rsidR="00666575">
        <w:rPr>
          <w:color w:val="000000"/>
          <w:sz w:val="28"/>
          <w:szCs w:val="28"/>
        </w:rPr>
        <w:t>казённого учреждения</w:t>
      </w:r>
      <w:r w:rsidR="00946A87">
        <w:rPr>
          <w:color w:val="000000"/>
          <w:sz w:val="28"/>
          <w:szCs w:val="28"/>
        </w:rPr>
        <w:t xml:space="preserve"> «Т</w:t>
      </w:r>
      <w:r w:rsidR="00666575">
        <w:rPr>
          <w:color w:val="000000"/>
          <w:sz w:val="28"/>
          <w:szCs w:val="28"/>
        </w:rPr>
        <w:t>ехнологический центр</w:t>
      </w:r>
      <w:r w:rsidR="00666575" w:rsidRPr="004D07A6">
        <w:rPr>
          <w:color w:val="000000"/>
          <w:sz w:val="28"/>
          <w:szCs w:val="28"/>
        </w:rPr>
        <w:t xml:space="preserve">» обеспечить государственную регистрацию Устава в установленный законом срок. </w:t>
      </w:r>
    </w:p>
    <w:p w:rsidR="00666575" w:rsidRPr="004D07A6" w:rsidRDefault="00666575" w:rsidP="00666575">
      <w:pPr>
        <w:pStyle w:val="a3"/>
        <w:numPr>
          <w:ilvl w:val="0"/>
          <w:numId w:val="1"/>
        </w:numPr>
        <w:tabs>
          <w:tab w:val="left" w:pos="993"/>
        </w:tabs>
        <w:ind w:left="0" w:firstLine="709"/>
        <w:contextualSpacing/>
        <w:jc w:val="both"/>
        <w:rPr>
          <w:color w:val="000000"/>
          <w:sz w:val="28"/>
          <w:szCs w:val="28"/>
        </w:rPr>
      </w:pPr>
      <w:r>
        <w:rPr>
          <w:color w:val="000000"/>
          <w:sz w:val="28"/>
          <w:szCs w:val="28"/>
        </w:rPr>
        <w:t>П</w:t>
      </w:r>
      <w:r w:rsidRPr="004D07A6">
        <w:rPr>
          <w:color w:val="000000"/>
          <w:sz w:val="28"/>
          <w:szCs w:val="28"/>
        </w:rPr>
        <w:t xml:space="preserve">остановление вступает в силу </w:t>
      </w:r>
      <w:r>
        <w:rPr>
          <w:color w:val="000000"/>
          <w:sz w:val="28"/>
          <w:szCs w:val="28"/>
        </w:rPr>
        <w:t>со дня</w:t>
      </w:r>
      <w:r w:rsidRPr="004D07A6">
        <w:rPr>
          <w:color w:val="000000"/>
          <w:sz w:val="28"/>
          <w:szCs w:val="28"/>
        </w:rPr>
        <w:t xml:space="preserve"> его опубликования </w:t>
      </w:r>
      <w:r>
        <w:rPr>
          <w:color w:val="000000"/>
          <w:sz w:val="28"/>
          <w:szCs w:val="28"/>
        </w:rPr>
        <w:t xml:space="preserve">и подлежит размещению </w:t>
      </w:r>
      <w:r w:rsidRPr="004D07A6">
        <w:rPr>
          <w:color w:val="000000"/>
          <w:sz w:val="28"/>
          <w:szCs w:val="28"/>
        </w:rPr>
        <w:t>на сайте администрации района.</w:t>
      </w:r>
    </w:p>
    <w:p w:rsidR="00666575" w:rsidRDefault="00666575" w:rsidP="00666575">
      <w:pPr>
        <w:jc w:val="both"/>
        <w:rPr>
          <w:color w:val="000000"/>
          <w:sz w:val="28"/>
          <w:szCs w:val="28"/>
        </w:rPr>
      </w:pPr>
    </w:p>
    <w:p w:rsidR="00666575" w:rsidRPr="004D07A6" w:rsidRDefault="00666575" w:rsidP="00666575">
      <w:pPr>
        <w:jc w:val="both"/>
        <w:rPr>
          <w:color w:val="000000"/>
          <w:sz w:val="28"/>
          <w:szCs w:val="28"/>
        </w:rPr>
      </w:pPr>
    </w:p>
    <w:p w:rsidR="00666575" w:rsidRPr="004D07A6" w:rsidRDefault="00666575" w:rsidP="00666575">
      <w:pPr>
        <w:jc w:val="both"/>
        <w:rPr>
          <w:color w:val="000000"/>
          <w:sz w:val="28"/>
          <w:szCs w:val="28"/>
        </w:rPr>
      </w:pPr>
      <w:r w:rsidRPr="004D07A6">
        <w:rPr>
          <w:color w:val="000000"/>
          <w:sz w:val="28"/>
          <w:szCs w:val="28"/>
        </w:rPr>
        <w:t xml:space="preserve">Глава района                                                                                   И.В. </w:t>
      </w:r>
      <w:proofErr w:type="spellStart"/>
      <w:r w:rsidRPr="004D07A6">
        <w:rPr>
          <w:color w:val="000000"/>
          <w:sz w:val="28"/>
          <w:szCs w:val="28"/>
        </w:rPr>
        <w:t>Кривенков</w:t>
      </w:r>
      <w:proofErr w:type="spellEnd"/>
    </w:p>
    <w:p w:rsidR="00666575" w:rsidRPr="004D07A6" w:rsidRDefault="00666575" w:rsidP="00666575">
      <w:pPr>
        <w:jc w:val="both"/>
        <w:rPr>
          <w:color w:val="000000"/>
          <w:sz w:val="20"/>
          <w:szCs w:val="20"/>
        </w:rPr>
      </w:pPr>
    </w:p>
    <w:p w:rsidR="00666575" w:rsidRPr="004D07A6" w:rsidRDefault="00666575" w:rsidP="00666575">
      <w:pPr>
        <w:jc w:val="both"/>
        <w:rPr>
          <w:color w:val="000000"/>
          <w:sz w:val="20"/>
          <w:szCs w:val="20"/>
        </w:rPr>
      </w:pPr>
    </w:p>
    <w:p w:rsidR="00666575" w:rsidRPr="004D07A6" w:rsidRDefault="00666575" w:rsidP="00666575">
      <w:pPr>
        <w:jc w:val="both"/>
        <w:rPr>
          <w:color w:val="000000"/>
          <w:sz w:val="20"/>
          <w:szCs w:val="20"/>
        </w:rPr>
      </w:pPr>
    </w:p>
    <w:p w:rsidR="00666575" w:rsidRDefault="00666575" w:rsidP="00666575">
      <w:pPr>
        <w:jc w:val="both"/>
        <w:rPr>
          <w:color w:val="000000"/>
          <w:sz w:val="20"/>
          <w:szCs w:val="20"/>
        </w:rPr>
      </w:pPr>
    </w:p>
    <w:p w:rsidR="00666575" w:rsidRDefault="00666575" w:rsidP="00666575">
      <w:pPr>
        <w:jc w:val="both"/>
        <w:rPr>
          <w:color w:val="000000"/>
          <w:sz w:val="20"/>
          <w:szCs w:val="20"/>
        </w:rPr>
      </w:pPr>
    </w:p>
    <w:p w:rsidR="00666575" w:rsidRDefault="00666575" w:rsidP="00666575">
      <w:pPr>
        <w:jc w:val="both"/>
        <w:rPr>
          <w:color w:val="000000"/>
          <w:sz w:val="20"/>
          <w:szCs w:val="20"/>
        </w:rPr>
      </w:pPr>
    </w:p>
    <w:p w:rsidR="00666575" w:rsidRDefault="00666575" w:rsidP="00666575">
      <w:pPr>
        <w:jc w:val="both"/>
        <w:rPr>
          <w:color w:val="000000"/>
          <w:sz w:val="20"/>
          <w:szCs w:val="20"/>
        </w:rPr>
      </w:pPr>
    </w:p>
    <w:p w:rsidR="00946A87" w:rsidRDefault="00946A87" w:rsidP="00666575">
      <w:pPr>
        <w:jc w:val="both"/>
        <w:rPr>
          <w:color w:val="000000"/>
          <w:sz w:val="20"/>
          <w:szCs w:val="20"/>
        </w:rPr>
      </w:pPr>
    </w:p>
    <w:p w:rsidR="00A651B1" w:rsidRDefault="00A651B1" w:rsidP="00666575">
      <w:pPr>
        <w:jc w:val="both"/>
        <w:rPr>
          <w:color w:val="000000"/>
          <w:sz w:val="20"/>
          <w:szCs w:val="20"/>
        </w:rPr>
      </w:pPr>
    </w:p>
    <w:p w:rsidR="00A651B1" w:rsidRDefault="00A651B1" w:rsidP="00666575">
      <w:pPr>
        <w:jc w:val="both"/>
        <w:rPr>
          <w:color w:val="000000"/>
          <w:sz w:val="20"/>
          <w:szCs w:val="20"/>
        </w:rPr>
      </w:pPr>
    </w:p>
    <w:p w:rsidR="00946A87" w:rsidRDefault="00946A87" w:rsidP="00666575">
      <w:pPr>
        <w:jc w:val="both"/>
        <w:rPr>
          <w:color w:val="000000"/>
          <w:sz w:val="20"/>
          <w:szCs w:val="20"/>
        </w:rPr>
      </w:pPr>
    </w:p>
    <w:p w:rsidR="00666575" w:rsidRDefault="00666575" w:rsidP="00666575">
      <w:pPr>
        <w:jc w:val="both"/>
        <w:rPr>
          <w:color w:val="000000"/>
          <w:sz w:val="20"/>
          <w:szCs w:val="20"/>
        </w:rPr>
      </w:pPr>
    </w:p>
    <w:p w:rsidR="00666575" w:rsidRDefault="00666575" w:rsidP="00666575">
      <w:pPr>
        <w:jc w:val="both"/>
        <w:rPr>
          <w:color w:val="000000"/>
          <w:sz w:val="20"/>
          <w:szCs w:val="20"/>
        </w:rPr>
      </w:pPr>
      <w:r>
        <w:rPr>
          <w:color w:val="000000"/>
          <w:sz w:val="20"/>
          <w:szCs w:val="20"/>
        </w:rPr>
        <w:t>Бурцева Татьяна Леонидовна</w:t>
      </w:r>
    </w:p>
    <w:p w:rsidR="0073696D" w:rsidRDefault="00666575" w:rsidP="00946A87">
      <w:pPr>
        <w:jc w:val="both"/>
        <w:rPr>
          <w:color w:val="000000"/>
          <w:sz w:val="20"/>
          <w:szCs w:val="20"/>
        </w:rPr>
      </w:pPr>
      <w:r>
        <w:rPr>
          <w:color w:val="000000"/>
          <w:sz w:val="20"/>
          <w:szCs w:val="20"/>
        </w:rPr>
        <w:t>8(39154) 4-15-03</w:t>
      </w:r>
    </w:p>
    <w:p w:rsidR="00ED374C" w:rsidRDefault="00ED374C" w:rsidP="00ED374C">
      <w:pPr>
        <w:jc w:val="right"/>
      </w:pPr>
      <w:r>
        <w:lastRenderedPageBreak/>
        <w:t>Приложение</w:t>
      </w:r>
    </w:p>
    <w:p w:rsidR="00ED374C" w:rsidRDefault="00ED374C" w:rsidP="00ED374C">
      <w:pPr>
        <w:jc w:val="right"/>
      </w:pPr>
      <w:r>
        <w:t>к постановлению</w:t>
      </w:r>
    </w:p>
    <w:p w:rsidR="00ED374C" w:rsidRDefault="00ED374C" w:rsidP="00ED374C">
      <w:pPr>
        <w:jc w:val="right"/>
      </w:pPr>
      <w:r>
        <w:t>администрации района</w:t>
      </w:r>
    </w:p>
    <w:p w:rsidR="00ED374C" w:rsidRDefault="00ED374C" w:rsidP="00ED374C">
      <w:pPr>
        <w:jc w:val="right"/>
      </w:pPr>
      <w:r>
        <w:t>от 08.08.2023  № 276</w:t>
      </w:r>
    </w:p>
    <w:p w:rsidR="00ED374C" w:rsidRDefault="00ED374C" w:rsidP="00ED374C">
      <w:pPr>
        <w:jc w:val="right"/>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r>
        <w:t>УСТАВ</w:t>
      </w:r>
    </w:p>
    <w:p w:rsidR="00ED374C" w:rsidRDefault="00ED374C" w:rsidP="00ED374C">
      <w:pPr>
        <w:jc w:val="center"/>
      </w:pPr>
      <w:r>
        <w:t>МУНИЦИПАЛЬНОГО  КАЗЕННОГО УЧРЕЖДЕНИЯ</w:t>
      </w:r>
    </w:p>
    <w:p w:rsidR="00ED374C" w:rsidRDefault="00ED374C" w:rsidP="00ED374C">
      <w:pPr>
        <w:jc w:val="center"/>
      </w:pPr>
      <w:r>
        <w:t>«ТЕХНОЛОГИЧЕСКИЙ ЦЕНТР»</w:t>
      </w: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p>
    <w:p w:rsidR="00ED374C" w:rsidRDefault="00ED374C" w:rsidP="00ED374C">
      <w:pPr>
        <w:jc w:val="center"/>
      </w:pPr>
      <w:r>
        <w:t>I.</w:t>
      </w:r>
      <w:r>
        <w:tab/>
        <w:t>ОБЩИЕ ПОЛОЖЕНИЯ</w:t>
      </w:r>
    </w:p>
    <w:p w:rsidR="00ED374C" w:rsidRDefault="00ED374C" w:rsidP="00ED374C">
      <w:pPr>
        <w:jc w:val="center"/>
      </w:pPr>
    </w:p>
    <w:p w:rsidR="00ED374C" w:rsidRDefault="00ED374C" w:rsidP="00ED374C">
      <w:pPr>
        <w:jc w:val="both"/>
      </w:pPr>
      <w:r>
        <w:t>1.1.</w:t>
      </w:r>
      <w:r>
        <w:tab/>
        <w:t xml:space="preserve">Муниципальное казенное учреждение «Технологический центр», именуемое в дальнейшем «Учреждение», является некоммерческой  организацией, созданной муниципальным образованием </w:t>
      </w:r>
      <w:proofErr w:type="spellStart"/>
      <w:r>
        <w:t>Козульский</w:t>
      </w:r>
      <w:proofErr w:type="spellEnd"/>
      <w:r>
        <w:t xml:space="preserve"> район путем регистрации нового юридического лица</w:t>
      </w:r>
    </w:p>
    <w:p w:rsidR="00ED374C" w:rsidRDefault="00ED374C" w:rsidP="00ED374C">
      <w:pPr>
        <w:jc w:val="both"/>
      </w:pPr>
      <w:proofErr w:type="gramStart"/>
      <w:r>
        <w:t xml:space="preserve">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для исполнения муниципальных функций и не преследует извлечение прибыли в качестве основной цели своей деятельности, не </w:t>
      </w:r>
      <w:proofErr w:type="spellStart"/>
      <w:r>
        <w:t>распреде¬ляет</w:t>
      </w:r>
      <w:proofErr w:type="spellEnd"/>
      <w:r>
        <w:t xml:space="preserve"> полученную прибыль между участниками (учредителями).</w:t>
      </w:r>
      <w:proofErr w:type="gramEnd"/>
    </w:p>
    <w:p w:rsidR="00ED374C" w:rsidRDefault="00ED374C" w:rsidP="00ED374C">
      <w:pPr>
        <w:jc w:val="both"/>
      </w:pPr>
      <w:r>
        <w:t>1.2.Официальное полное наименование Учреждения на русском языке:</w:t>
      </w:r>
    </w:p>
    <w:p w:rsidR="00ED374C" w:rsidRDefault="00ED374C" w:rsidP="00ED374C">
      <w:pPr>
        <w:jc w:val="both"/>
      </w:pPr>
      <w:r>
        <w:t>Муниципальное казенное учреждение «Технологический центр».</w:t>
      </w:r>
    </w:p>
    <w:p w:rsidR="00ED374C" w:rsidRDefault="00ED374C" w:rsidP="00ED374C">
      <w:pPr>
        <w:jc w:val="both"/>
      </w:pPr>
      <w:r>
        <w:t>Официальное сокращенное наименование Учреждения на русском языке: МКУ «</w:t>
      </w:r>
      <w:proofErr w:type="spellStart"/>
      <w:r>
        <w:t>Техноцентр</w:t>
      </w:r>
      <w:proofErr w:type="spellEnd"/>
      <w:r>
        <w:t>».</w:t>
      </w:r>
    </w:p>
    <w:p w:rsidR="00ED374C" w:rsidRDefault="00ED374C" w:rsidP="00ED374C">
      <w:pPr>
        <w:jc w:val="both"/>
      </w:pPr>
      <w:r>
        <w:t>1.3.Учредителем Учреждения является муниципальное образование</w:t>
      </w:r>
    </w:p>
    <w:p w:rsidR="00ED374C" w:rsidRDefault="00ED374C" w:rsidP="00ED374C">
      <w:pPr>
        <w:jc w:val="both"/>
      </w:pPr>
      <w:proofErr w:type="spellStart"/>
      <w:r>
        <w:t>Козульский</w:t>
      </w:r>
      <w:proofErr w:type="spellEnd"/>
      <w:r>
        <w:t xml:space="preserve"> район, функции и полномочия учредителя осуществляет администрация </w:t>
      </w:r>
      <w:proofErr w:type="spellStart"/>
      <w:r>
        <w:t>Козульского</w:t>
      </w:r>
      <w:proofErr w:type="spellEnd"/>
      <w:r>
        <w:t xml:space="preserve"> района (далее - Учредитель). </w:t>
      </w:r>
      <w:proofErr w:type="gramStart"/>
      <w:r>
        <w:t xml:space="preserve">Место нахождение Учредителя: 662050, Россия, Красноярский край, </w:t>
      </w:r>
      <w:proofErr w:type="spellStart"/>
      <w:r>
        <w:t>Козульский</w:t>
      </w:r>
      <w:proofErr w:type="spellEnd"/>
      <w:r>
        <w:t xml:space="preserve"> район,                    </w:t>
      </w:r>
      <w:proofErr w:type="spellStart"/>
      <w:r>
        <w:t>п.г.т</w:t>
      </w:r>
      <w:proofErr w:type="spellEnd"/>
      <w:r>
        <w:t xml:space="preserve">. </w:t>
      </w:r>
      <w:proofErr w:type="spellStart"/>
      <w:r>
        <w:t>Козулька</w:t>
      </w:r>
      <w:proofErr w:type="spellEnd"/>
      <w:r>
        <w:t>, ул. Советская, д. 59.</w:t>
      </w:r>
      <w:proofErr w:type="gramEnd"/>
    </w:p>
    <w:p w:rsidR="00ED374C" w:rsidRDefault="00ED374C" w:rsidP="00ED374C">
      <w:pPr>
        <w:jc w:val="both"/>
      </w:pPr>
      <w:r>
        <w:t xml:space="preserve">1.4.Учреждение находится в ведомственном подчинении администрации </w:t>
      </w:r>
      <w:proofErr w:type="spellStart"/>
      <w:r>
        <w:t>Козульского</w:t>
      </w:r>
      <w:proofErr w:type="spellEnd"/>
      <w:r>
        <w:t xml:space="preserve"> района.</w:t>
      </w:r>
    </w:p>
    <w:p w:rsidR="00ED374C" w:rsidRDefault="00ED374C" w:rsidP="00ED374C">
      <w:pPr>
        <w:jc w:val="both"/>
      </w:pPr>
      <w:r>
        <w:t xml:space="preserve">1.5.Учреждение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и финансовом управлении администрации </w:t>
      </w:r>
      <w:proofErr w:type="spellStart"/>
      <w:r>
        <w:t>Козульского</w:t>
      </w:r>
      <w:proofErr w:type="spellEnd"/>
      <w:r>
        <w:t xml:space="preserve">   района, а также расчётные счета, открытые в порядке, предусмотренном действующим законодательством, бланки, штампы, круглую печать со своим наименованием и наименованием учредителя на русском языке.</w:t>
      </w:r>
    </w:p>
    <w:p w:rsidR="00ED374C" w:rsidRDefault="00ED374C" w:rsidP="00ED374C">
      <w:pPr>
        <w:jc w:val="both"/>
      </w:pPr>
      <w:r>
        <w:t>Учреждение приобретает права юридического лица с момента  его государственной регистрации.</w:t>
      </w:r>
    </w:p>
    <w:p w:rsidR="00ED374C" w:rsidRDefault="00ED374C" w:rsidP="00ED374C">
      <w:pPr>
        <w:jc w:val="both"/>
      </w:pPr>
      <w:r>
        <w:t xml:space="preserve">1.6.Учреждение для достижения целей своей деятельности вправе приобретать и осуществлять имущественные и неимущественные права, </w:t>
      </w:r>
      <w:proofErr w:type="gramStart"/>
      <w:r>
        <w:t>нести обязанности</w:t>
      </w:r>
      <w:proofErr w:type="gramEnd"/>
      <w: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ED374C" w:rsidRDefault="00ED374C" w:rsidP="00ED374C">
      <w:pPr>
        <w:jc w:val="both"/>
      </w:pPr>
      <w:r>
        <w:t>1.7.Учреждение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ED374C" w:rsidRDefault="00ED374C" w:rsidP="00ED374C">
      <w:pPr>
        <w:jc w:val="both"/>
      </w:pPr>
      <w:r>
        <w:t>Учреждение не вправе отчуждать либо иным способом распоряжаться имуществом без согласия собственника имущества.</w:t>
      </w:r>
    </w:p>
    <w:p w:rsidR="00ED374C" w:rsidRDefault="00ED374C" w:rsidP="00ED374C">
      <w:pPr>
        <w:jc w:val="both"/>
      </w:pPr>
      <w:proofErr w:type="gramStart"/>
      <w:r>
        <w:t xml:space="preserve">1.8.Учреждение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агентства  по управлению государственным имуществом Красноярского края, правовыми актами администрации </w:t>
      </w:r>
      <w:proofErr w:type="spellStart"/>
      <w:r>
        <w:t>Козульского</w:t>
      </w:r>
      <w:proofErr w:type="spellEnd"/>
      <w:r>
        <w:t xml:space="preserve"> района и настоящим Уставом.</w:t>
      </w:r>
      <w:proofErr w:type="gramEnd"/>
    </w:p>
    <w:p w:rsidR="00ED374C" w:rsidRDefault="00ED374C" w:rsidP="00ED374C">
      <w:pPr>
        <w:jc w:val="both"/>
      </w:pPr>
      <w:r>
        <w:t>1.9.Учреждение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w:t>
      </w:r>
    </w:p>
    <w:p w:rsidR="00ED374C" w:rsidRDefault="00ED374C" w:rsidP="00ED374C">
      <w:pPr>
        <w:jc w:val="both"/>
      </w:pPr>
      <w:r>
        <w:t>1.10.Юридический адрес  Учреждения:</w:t>
      </w:r>
    </w:p>
    <w:p w:rsidR="00ED374C" w:rsidRDefault="00ED374C" w:rsidP="00ED374C">
      <w:pPr>
        <w:jc w:val="both"/>
      </w:pPr>
      <w:r>
        <w:lastRenderedPageBreak/>
        <w:t xml:space="preserve">Россия, 662050, Красноярский край, </w:t>
      </w:r>
      <w:proofErr w:type="spellStart"/>
      <w:r>
        <w:t>Козульский</w:t>
      </w:r>
      <w:proofErr w:type="spellEnd"/>
      <w:r>
        <w:t xml:space="preserve"> район, </w:t>
      </w:r>
      <w:proofErr w:type="spellStart"/>
      <w:r>
        <w:t>п.г.т</w:t>
      </w:r>
      <w:proofErr w:type="spellEnd"/>
      <w:r>
        <w:t xml:space="preserve">. </w:t>
      </w:r>
      <w:proofErr w:type="spellStart"/>
      <w:r>
        <w:t>Козулька</w:t>
      </w:r>
      <w:proofErr w:type="spellEnd"/>
      <w:r>
        <w:t xml:space="preserve">, </w:t>
      </w:r>
      <w:proofErr w:type="spellStart"/>
      <w:r>
        <w:t>ул</w:t>
      </w:r>
      <w:proofErr w:type="gramStart"/>
      <w:r>
        <w:t>.С</w:t>
      </w:r>
      <w:proofErr w:type="gramEnd"/>
      <w:r>
        <w:t>оветская</w:t>
      </w:r>
      <w:proofErr w:type="spellEnd"/>
      <w:r>
        <w:t>, д. 59.</w:t>
      </w:r>
    </w:p>
    <w:p w:rsidR="00ED374C" w:rsidRDefault="00ED374C" w:rsidP="00ED374C">
      <w:pPr>
        <w:jc w:val="both"/>
      </w:pPr>
      <w:r>
        <w:t>1.11.В состав Учреждения входят два необособленных структурных подразделения без статуса юридического лица:</w:t>
      </w:r>
    </w:p>
    <w:p w:rsidR="00ED374C" w:rsidRDefault="00ED374C" w:rsidP="00ED374C">
      <w:pPr>
        <w:jc w:val="both"/>
      </w:pPr>
      <w:r>
        <w:t>1) Централизованная бухгалтерия;</w:t>
      </w:r>
    </w:p>
    <w:p w:rsidR="00ED374C" w:rsidRDefault="00ED374C" w:rsidP="00ED374C">
      <w:pPr>
        <w:jc w:val="both"/>
      </w:pPr>
      <w:r>
        <w:t>2) Центр обслуживания.</w:t>
      </w:r>
    </w:p>
    <w:p w:rsidR="00ED374C" w:rsidRDefault="00ED374C" w:rsidP="00ED374C">
      <w:pPr>
        <w:jc w:val="both"/>
      </w:pPr>
      <w:r>
        <w:t>1.12.Финансовое обеспечение деятельности Учреждения осуществляется за счет средств местного бюджета по утвержденной учредителем бюджетной смете при казначейской системе исполнения бюджета.</w:t>
      </w:r>
    </w:p>
    <w:p w:rsidR="00ED374C" w:rsidRDefault="00ED374C" w:rsidP="00ED374C">
      <w:pPr>
        <w:jc w:val="both"/>
      </w:pPr>
    </w:p>
    <w:p w:rsidR="00ED374C" w:rsidRDefault="00ED374C" w:rsidP="00ED374C">
      <w:pPr>
        <w:jc w:val="center"/>
      </w:pPr>
      <w:r>
        <w:t>II.</w:t>
      </w:r>
      <w:r>
        <w:tab/>
        <w:t>ПРЕДМЕТ, ЦЕЛИ И ВИДЫ ДЕЯТЕЛЬНОСТИ УЧРЕЖДЕНИЯ</w:t>
      </w:r>
    </w:p>
    <w:p w:rsidR="00ED374C" w:rsidRDefault="00ED374C" w:rsidP="00ED374C">
      <w:pPr>
        <w:jc w:val="center"/>
      </w:pPr>
    </w:p>
    <w:p w:rsidR="00ED374C" w:rsidRDefault="00ED374C" w:rsidP="00ED374C">
      <w:pPr>
        <w:jc w:val="both"/>
      </w:pPr>
      <w:r>
        <w:t>2.1.</w:t>
      </w:r>
      <w:r>
        <w:tab/>
        <w:t>Предметом деятельности Учреждения является выполнение работ и оказание услуг, направленных на достижение уставных целей деятельности Учреждения.</w:t>
      </w:r>
    </w:p>
    <w:p w:rsidR="00ED374C" w:rsidRDefault="00ED374C" w:rsidP="00ED374C">
      <w:pPr>
        <w:jc w:val="both"/>
      </w:pPr>
      <w:r>
        <w:t>2.2.</w:t>
      </w:r>
      <w:r>
        <w:tab/>
        <w:t>Целями деятельности Учреждения являются:</w:t>
      </w:r>
    </w:p>
    <w:p w:rsidR="00ED374C" w:rsidRDefault="00ED374C" w:rsidP="00ED374C">
      <w:pPr>
        <w:jc w:val="both"/>
      </w:pPr>
      <w:r>
        <w:t>2.2.1.</w:t>
      </w:r>
      <w:r>
        <w:tab/>
        <w:t xml:space="preserve"> Осуществление бухгалтерского обслуживания учреждений подведомственных </w:t>
      </w:r>
      <w:proofErr w:type="spellStart"/>
      <w:r>
        <w:t>Учредите¬лю</w:t>
      </w:r>
      <w:proofErr w:type="spellEnd"/>
      <w:r>
        <w:t xml:space="preserve">, на основе заключенных с ними договоров на ведение бухгалтерского и </w:t>
      </w:r>
      <w:proofErr w:type="spellStart"/>
      <w:r>
        <w:t>нало¬гового</w:t>
      </w:r>
      <w:proofErr w:type="spellEnd"/>
      <w:r>
        <w:t xml:space="preserve"> учета.</w:t>
      </w:r>
    </w:p>
    <w:p w:rsidR="00ED374C" w:rsidRDefault="00ED374C" w:rsidP="00ED374C">
      <w:pPr>
        <w:jc w:val="both"/>
      </w:pPr>
      <w:r>
        <w:t xml:space="preserve">2.2.1.1. Для достижения указанных целей Учреждение осуществляет </w:t>
      </w:r>
      <w:proofErr w:type="spellStart"/>
      <w:r>
        <w:t>следую¬щие</w:t>
      </w:r>
      <w:proofErr w:type="spellEnd"/>
      <w:r>
        <w:t xml:space="preserve"> основные виды деятельности:</w:t>
      </w:r>
    </w:p>
    <w:p w:rsidR="00ED374C" w:rsidRDefault="00ED374C" w:rsidP="00ED374C">
      <w:pPr>
        <w:jc w:val="both"/>
      </w:pPr>
      <w:r>
        <w:t>-  осуществление контроля за своевременным и правильным оформлением первичных документов;</w:t>
      </w:r>
    </w:p>
    <w:p w:rsidR="00ED374C" w:rsidRDefault="00ED374C" w:rsidP="00ED374C">
      <w:pPr>
        <w:jc w:val="both"/>
      </w:pPr>
      <w:r>
        <w:t>-</w:t>
      </w:r>
      <w:r>
        <w:tab/>
        <w:t xml:space="preserve">планирование и контроль над правильным исполнением планов </w:t>
      </w:r>
      <w:proofErr w:type="spellStart"/>
      <w:r>
        <w:t>финан¬сово-хозяйственной</w:t>
      </w:r>
      <w:proofErr w:type="spellEnd"/>
      <w:r>
        <w:t xml:space="preserve"> деятельности, с учетом внесенных в них</w:t>
      </w:r>
      <w:r>
        <w:tab/>
        <w:t xml:space="preserve">в </w:t>
      </w:r>
      <w:proofErr w:type="spellStart"/>
      <w:r>
        <w:t>уста¬новленном</w:t>
      </w:r>
      <w:proofErr w:type="spellEnd"/>
      <w:r>
        <w:t xml:space="preserve"> порядке изменений, а также сохранностью денежных средств и </w:t>
      </w:r>
      <w:proofErr w:type="spellStart"/>
      <w:r>
        <w:t>мате¬риальных</w:t>
      </w:r>
      <w:proofErr w:type="spellEnd"/>
      <w:r>
        <w:t xml:space="preserve"> ценностей в местах их хранения и эксплуатации;</w:t>
      </w:r>
    </w:p>
    <w:p w:rsidR="00ED374C" w:rsidRDefault="00ED374C" w:rsidP="00ED374C">
      <w:pPr>
        <w:jc w:val="both"/>
      </w:pPr>
      <w:r>
        <w:t>-</w:t>
      </w:r>
      <w:r>
        <w:tab/>
        <w:t xml:space="preserve">осуществление </w:t>
      </w:r>
      <w:proofErr w:type="gramStart"/>
      <w:r>
        <w:t>контроля за</w:t>
      </w:r>
      <w:proofErr w:type="gramEnd"/>
      <w:r>
        <w:t xml:space="preserve"> использованием выданных доверенностей на получение материальных и других ценностей,</w:t>
      </w:r>
    </w:p>
    <w:p w:rsidR="00ED374C" w:rsidRDefault="00ED374C" w:rsidP="00ED374C">
      <w:pPr>
        <w:jc w:val="both"/>
      </w:pPr>
      <w:r>
        <w:t>-    проведение инструктажей материально-ответственных лиц по вопросам учета и сохранности ценностей, находящихся на их ответственном хранении;</w:t>
      </w:r>
    </w:p>
    <w:p w:rsidR="00ED374C" w:rsidRDefault="00ED374C" w:rsidP="00ED374C">
      <w:pPr>
        <w:jc w:val="both"/>
      </w:pPr>
      <w:r>
        <w:t>-</w:t>
      </w:r>
      <w:r>
        <w:tab/>
        <w:t xml:space="preserve">начисление и выплата в установленные сроки заработной платы </w:t>
      </w:r>
      <w:proofErr w:type="spellStart"/>
      <w:r>
        <w:t>работ¬никам</w:t>
      </w:r>
      <w:proofErr w:type="spellEnd"/>
      <w:r>
        <w:t>;</w:t>
      </w:r>
    </w:p>
    <w:p w:rsidR="00ED374C" w:rsidRDefault="00ED374C" w:rsidP="00ED374C">
      <w:pPr>
        <w:jc w:val="both"/>
      </w:pPr>
      <w:r>
        <w:t>-</w:t>
      </w:r>
      <w:r>
        <w:tab/>
        <w:t xml:space="preserve">своевременное проведение расчетов с организациями и отдельными </w:t>
      </w:r>
      <w:proofErr w:type="spellStart"/>
      <w:r>
        <w:t>фи¬зическими</w:t>
      </w:r>
      <w:proofErr w:type="spellEnd"/>
      <w:r>
        <w:t xml:space="preserve"> лицами;</w:t>
      </w:r>
    </w:p>
    <w:p w:rsidR="00ED374C" w:rsidRDefault="00ED374C" w:rsidP="00ED374C">
      <w:pPr>
        <w:jc w:val="both"/>
      </w:pPr>
      <w:r>
        <w:t>-</w:t>
      </w:r>
      <w:r>
        <w:tab/>
        <w:t>ведение учета доходов и расходов по средствам, полученным за счет внебюджетных источников;</w:t>
      </w:r>
    </w:p>
    <w:p w:rsidR="00ED374C" w:rsidRDefault="00ED374C" w:rsidP="00ED374C">
      <w:pPr>
        <w:jc w:val="both"/>
      </w:pPr>
      <w:r>
        <w:t>-</w:t>
      </w:r>
      <w:r>
        <w:tab/>
        <w:t xml:space="preserve">проведение инвентаризации имущества и финансовых обязательств, </w:t>
      </w:r>
      <w:proofErr w:type="spellStart"/>
      <w:r>
        <w:t>свое¬временное</w:t>
      </w:r>
      <w:proofErr w:type="spellEnd"/>
      <w:r>
        <w:t xml:space="preserve"> и правильное оформление результатов инвентаризации и отражение их в учете;</w:t>
      </w:r>
    </w:p>
    <w:p w:rsidR="00ED374C" w:rsidRDefault="00ED374C" w:rsidP="00ED374C">
      <w:pPr>
        <w:jc w:val="both"/>
      </w:pPr>
      <w:r>
        <w:t>- ведение бухгалтерского и налогового учета в соответствии с требованиями действующего законодательства;</w:t>
      </w:r>
    </w:p>
    <w:p w:rsidR="00ED374C" w:rsidRDefault="00ED374C" w:rsidP="00ED374C">
      <w:pPr>
        <w:jc w:val="both"/>
      </w:pPr>
      <w:r>
        <w:t>-</w:t>
      </w:r>
      <w:r>
        <w:tab/>
        <w:t xml:space="preserve">составление бухгалтерской и налоговой отчетности установленной </w:t>
      </w:r>
      <w:proofErr w:type="spellStart"/>
      <w:r>
        <w:t>фор¬мы</w:t>
      </w:r>
      <w:proofErr w:type="spellEnd"/>
      <w:r>
        <w:t>;</w:t>
      </w:r>
    </w:p>
    <w:p w:rsidR="00ED374C" w:rsidRDefault="00ED374C" w:rsidP="00ED374C">
      <w:pPr>
        <w:jc w:val="both"/>
      </w:pPr>
      <w:r>
        <w:t>-</w:t>
      </w:r>
      <w:r>
        <w:tab/>
        <w:t>своевременное представление бухгалтерской и налоговой отчетности в уполномоченные органы;</w:t>
      </w:r>
    </w:p>
    <w:p w:rsidR="00ED374C" w:rsidRDefault="00ED374C" w:rsidP="00ED374C">
      <w:pPr>
        <w:jc w:val="both"/>
      </w:pPr>
      <w:r>
        <w:t>-</w:t>
      </w:r>
      <w:r>
        <w:tab/>
        <w:t xml:space="preserve">систематическое проведение анализа финансово-хозяйственной </w:t>
      </w:r>
      <w:proofErr w:type="spellStart"/>
      <w:r>
        <w:t>деятель¬ности</w:t>
      </w:r>
      <w:proofErr w:type="spellEnd"/>
      <w:r>
        <w:t xml:space="preserve"> обслуживаемых учреждений с целью контроля за целевым и </w:t>
      </w:r>
      <w:proofErr w:type="spellStart"/>
      <w:r>
        <w:t>эффектив¬ным</w:t>
      </w:r>
      <w:proofErr w:type="spellEnd"/>
      <w:r>
        <w:t xml:space="preserve"> использованием бюджетных средств и средств, полученных от </w:t>
      </w:r>
      <w:proofErr w:type="spellStart"/>
      <w:r>
        <w:t>предприни¬мательской</w:t>
      </w:r>
      <w:proofErr w:type="spellEnd"/>
      <w:r>
        <w:t xml:space="preserve"> и иной приносящей доход деятельности;</w:t>
      </w:r>
    </w:p>
    <w:p w:rsidR="00ED374C" w:rsidRDefault="00ED374C" w:rsidP="00ED374C">
      <w:pPr>
        <w:jc w:val="both"/>
      </w:pPr>
      <w:r>
        <w:t>-</w:t>
      </w:r>
      <w:r>
        <w:tab/>
        <w:t xml:space="preserve">представление обслуживаемым учреждениям полной и достоверной </w:t>
      </w:r>
      <w:proofErr w:type="gramStart"/>
      <w:r>
        <w:t>ин-формации</w:t>
      </w:r>
      <w:proofErr w:type="gramEnd"/>
      <w:r>
        <w:t xml:space="preserve"> о результатах исполнения плана финансово-хозяйственной </w:t>
      </w:r>
      <w:proofErr w:type="spellStart"/>
      <w:r>
        <w:t>деятельно¬сти</w:t>
      </w:r>
      <w:proofErr w:type="spellEnd"/>
      <w:r>
        <w:t>, необходимой для оперативного руководства и управления, в согласованные с ними сроки и объемах;</w:t>
      </w:r>
    </w:p>
    <w:p w:rsidR="00ED374C" w:rsidRDefault="00ED374C" w:rsidP="00ED374C">
      <w:pPr>
        <w:jc w:val="both"/>
      </w:pPr>
      <w:r>
        <w:t>-</w:t>
      </w:r>
      <w:r>
        <w:tab/>
        <w:t xml:space="preserve">хранение документов в соответствии с правилами организации </w:t>
      </w:r>
      <w:proofErr w:type="spellStart"/>
      <w:r>
        <w:t>государст¬венного</w:t>
      </w:r>
      <w:proofErr w:type="spellEnd"/>
      <w:r>
        <w:t xml:space="preserve"> архивного дела;</w:t>
      </w:r>
    </w:p>
    <w:p w:rsidR="00ED374C" w:rsidRDefault="00ED374C" w:rsidP="00ED374C">
      <w:pPr>
        <w:jc w:val="both"/>
      </w:pPr>
      <w:r>
        <w:lastRenderedPageBreak/>
        <w:t>-</w:t>
      </w:r>
      <w:r>
        <w:tab/>
        <w:t>ведение расчетов с бюджетом и внебюджетными фондами.</w:t>
      </w:r>
    </w:p>
    <w:p w:rsidR="00ED374C" w:rsidRDefault="00ED374C" w:rsidP="00ED374C">
      <w:pPr>
        <w:jc w:val="both"/>
      </w:pPr>
      <w:r>
        <w:t>2.2.2</w:t>
      </w:r>
      <w:r>
        <w:tab/>
        <w:t xml:space="preserve">Осуществление в учреждениях культуры и образовательных учреждениях в области культуры, подведомственных Учредителю, уборки внутренних </w:t>
      </w:r>
      <w:proofErr w:type="spellStart"/>
      <w:r>
        <w:t>поме¬щений</w:t>
      </w:r>
      <w:proofErr w:type="spellEnd"/>
      <w:r>
        <w:t xml:space="preserve"> и общественных пространств, общественных туалетов и прилегающих к зданиям территорий; участие в обеспечении </w:t>
      </w:r>
      <w:proofErr w:type="spellStart"/>
      <w:r>
        <w:t>хозяйст¬венного</w:t>
      </w:r>
      <w:proofErr w:type="spellEnd"/>
      <w:r>
        <w:t xml:space="preserve"> обслуживания помещений; проведение отопительных работ (топка) котельных или отопительных печей при наличии их в учреждениях культуры.</w:t>
      </w:r>
    </w:p>
    <w:p w:rsidR="00ED374C" w:rsidRDefault="00ED374C" w:rsidP="00ED374C">
      <w:pPr>
        <w:jc w:val="both"/>
      </w:pPr>
      <w:r>
        <w:t>2.2.3. Ведение кадровой документации МКУ «</w:t>
      </w:r>
      <w:proofErr w:type="spellStart"/>
      <w:r>
        <w:t>Техноцентр</w:t>
      </w:r>
      <w:proofErr w:type="spellEnd"/>
      <w:r>
        <w:t>».</w:t>
      </w:r>
    </w:p>
    <w:p w:rsidR="00ED374C" w:rsidRDefault="00ED374C" w:rsidP="00ED374C">
      <w:pPr>
        <w:jc w:val="both"/>
      </w:pPr>
      <w:r>
        <w:t>2.3.</w:t>
      </w:r>
      <w: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ED374C" w:rsidRDefault="00ED374C" w:rsidP="00ED374C">
      <w:pPr>
        <w:jc w:val="both"/>
      </w:pPr>
    </w:p>
    <w:p w:rsidR="00ED374C" w:rsidRDefault="00ED374C" w:rsidP="00ED374C">
      <w:pPr>
        <w:jc w:val="both"/>
      </w:pPr>
    </w:p>
    <w:p w:rsidR="00ED374C" w:rsidRDefault="00ED374C" w:rsidP="00ED374C">
      <w:pPr>
        <w:jc w:val="both"/>
      </w:pPr>
    </w:p>
    <w:p w:rsidR="00ED374C" w:rsidRDefault="00ED374C" w:rsidP="00ED374C">
      <w:pPr>
        <w:jc w:val="center"/>
      </w:pPr>
    </w:p>
    <w:p w:rsidR="00ED374C" w:rsidRDefault="00ED374C" w:rsidP="00ED374C">
      <w:pPr>
        <w:jc w:val="center"/>
      </w:pPr>
      <w:r>
        <w:t>III.</w:t>
      </w:r>
      <w:r>
        <w:tab/>
        <w:t>ОРГАНИЗАЦИЯ ДЕЯТЕЛЬНОСТИ, ПРАВА И ОБЯЗАННОСТИ УЧРЕЖДЕНИЯ</w:t>
      </w:r>
    </w:p>
    <w:p w:rsidR="00ED374C" w:rsidRDefault="00ED374C" w:rsidP="00ED374C">
      <w:pPr>
        <w:jc w:val="both"/>
      </w:pPr>
    </w:p>
    <w:p w:rsidR="00ED374C" w:rsidRDefault="00ED374C" w:rsidP="00ED374C">
      <w:pPr>
        <w:jc w:val="both"/>
      </w:pPr>
      <w:r>
        <w:t>3.1.</w:t>
      </w:r>
      <w:r>
        <w:tab/>
        <w:t xml:space="preserve"> Учреждение осуществляет свою деятельность в соответствии с настоящим Уставом и действующим законодательством.</w:t>
      </w:r>
    </w:p>
    <w:p w:rsidR="00ED374C" w:rsidRDefault="00ED374C" w:rsidP="00ED374C">
      <w:pPr>
        <w:jc w:val="both"/>
      </w:pPr>
      <w:r>
        <w:t>3.2.</w:t>
      </w:r>
      <w:r>
        <w:tab/>
        <w:t>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ED374C" w:rsidRDefault="00ED374C" w:rsidP="00ED374C">
      <w:pPr>
        <w:jc w:val="both"/>
      </w:pPr>
      <w:r>
        <w:t>3.3.</w:t>
      </w:r>
      <w:r>
        <w:tab/>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ED374C" w:rsidRDefault="00ED374C" w:rsidP="00ED374C">
      <w:pPr>
        <w:jc w:val="both"/>
      </w:pPr>
      <w:r>
        <w:t>3.4.</w:t>
      </w:r>
      <w:r>
        <w:tab/>
        <w:t>Для выполнения цели своей деятельности в соответствии с действующим законодательством Учреждение имеет право:</w:t>
      </w:r>
    </w:p>
    <w:p w:rsidR="00ED374C" w:rsidRDefault="00ED374C" w:rsidP="00ED374C">
      <w:pPr>
        <w:jc w:val="both"/>
      </w:pPr>
      <w:r>
        <w:t>осуществлять внешнеэкономическую и иную деятельность в соответствии с действующим законодательством Российской Федерации;</w:t>
      </w:r>
    </w:p>
    <w:p w:rsidR="00ED374C" w:rsidRDefault="00ED374C" w:rsidP="00ED374C">
      <w:pPr>
        <w:jc w:val="both"/>
      </w:pPr>
      <w: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агентства по управлению государственным имуществом Красноярского края  и назначением имущества;</w:t>
      </w:r>
    </w:p>
    <w:p w:rsidR="00ED374C" w:rsidRDefault="00ED374C" w:rsidP="00ED374C">
      <w:pPr>
        <w:jc w:val="both"/>
      </w:pPr>
      <w:r>
        <w:t>по согласованию с учредителем планировать свою деятельность и определять основные направления и перспективы развития;</w:t>
      </w:r>
    </w:p>
    <w:p w:rsidR="00ED374C" w:rsidRDefault="00ED374C" w:rsidP="00ED374C">
      <w:pPr>
        <w:jc w:val="both"/>
      </w:pPr>
      <w:r>
        <w:t>принимать участие в уже существующих ассоциациях (союзах), образованных в соответствии с целями деятельности и задачами Учреждения;</w:t>
      </w:r>
    </w:p>
    <w:p w:rsidR="00ED374C" w:rsidRDefault="00ED374C" w:rsidP="00ED374C">
      <w:pPr>
        <w:jc w:val="both"/>
      </w:pPr>
      <w:r>
        <w:t>открывать лицевые счета в территориальном органе Федерального казначейства или финансовом органе субъекта, а так же расчетные счета в соответствии с действующим законодательством;</w:t>
      </w:r>
    </w:p>
    <w:p w:rsidR="00ED374C" w:rsidRDefault="00ED374C" w:rsidP="00ED374C">
      <w:pPr>
        <w:jc w:val="both"/>
      </w:pPr>
      <w:r>
        <w:t>оплачивать государственные контракты, иные договоры, подлежащие исполнению за счет бюджетных средств, от имени учреждений, заключивших договора на ведение бухгалтерского учета с МКУ «</w:t>
      </w:r>
      <w:proofErr w:type="spellStart"/>
      <w:r>
        <w:t>Техноцентр</w:t>
      </w:r>
      <w:proofErr w:type="spellEnd"/>
      <w:r>
        <w:t>»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ED374C" w:rsidRDefault="00ED374C" w:rsidP="00ED374C">
      <w:pPr>
        <w:jc w:val="both"/>
      </w:pPr>
      <w:r>
        <w:t>совершать в рамках закона иные действия, соответствующие уставным целям.</w:t>
      </w:r>
    </w:p>
    <w:p w:rsidR="00ED374C" w:rsidRDefault="00ED374C" w:rsidP="00ED374C">
      <w:pPr>
        <w:jc w:val="both"/>
      </w:pPr>
      <w:r>
        <w:t>3.5.</w:t>
      </w:r>
      <w:r>
        <w:tab/>
        <w:t>Учреждение обязано:</w:t>
      </w:r>
    </w:p>
    <w:p w:rsidR="00ED374C" w:rsidRDefault="00ED374C" w:rsidP="00ED374C">
      <w:pPr>
        <w:jc w:val="both"/>
      </w:pPr>
      <w: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ED374C" w:rsidRDefault="00ED374C" w:rsidP="00ED374C">
      <w:pPr>
        <w:jc w:val="both"/>
      </w:pPr>
      <w:r>
        <w:lastRenderedPageBreak/>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ED374C" w:rsidRDefault="00ED374C" w:rsidP="00ED374C">
      <w:pPr>
        <w:jc w:val="both"/>
      </w:pPr>
      <w:r>
        <w:t>выполнять иные обязанности и обязательства в соответствии с действующим законодательством, настоящим уставом и приказами Учредителя.</w:t>
      </w:r>
    </w:p>
    <w:p w:rsidR="00ED374C" w:rsidRDefault="00ED374C" w:rsidP="00ED374C">
      <w:pPr>
        <w:jc w:val="both"/>
      </w:pPr>
      <w:r>
        <w:t>3.6.</w:t>
      </w:r>
      <w:r>
        <w:tab/>
        <w:t>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ED374C" w:rsidRDefault="00ED374C" w:rsidP="00ED374C">
      <w:pPr>
        <w:jc w:val="both"/>
      </w:pPr>
    </w:p>
    <w:p w:rsidR="00ED374C" w:rsidRDefault="00ED374C" w:rsidP="00ED374C">
      <w:pPr>
        <w:jc w:val="center"/>
      </w:pPr>
      <w:r>
        <w:t>IV.</w:t>
      </w:r>
      <w:r>
        <w:tab/>
        <w:t>СРЕДСТВА И ИМУЩЕСТВО УЧРЕЖДЕНИЯ</w:t>
      </w:r>
    </w:p>
    <w:p w:rsidR="00ED374C" w:rsidRDefault="00ED374C" w:rsidP="00ED374C">
      <w:pPr>
        <w:jc w:val="center"/>
      </w:pPr>
    </w:p>
    <w:p w:rsidR="00ED374C" w:rsidRDefault="00ED374C" w:rsidP="00ED374C">
      <w:pPr>
        <w:jc w:val="both"/>
      </w:pPr>
      <w:r>
        <w:t>4.1.</w:t>
      </w:r>
      <w:r>
        <w:tab/>
        <w:t xml:space="preserve">Имущество Учреждения находится в муниципальной собственности </w:t>
      </w:r>
      <w:proofErr w:type="spellStart"/>
      <w:r>
        <w:t>Козульского</w:t>
      </w:r>
      <w:proofErr w:type="spellEnd"/>
      <w:r>
        <w:t xml:space="preserve">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ED374C" w:rsidRDefault="00ED374C" w:rsidP="00ED374C">
      <w:pPr>
        <w:jc w:val="both"/>
      </w:pPr>
      <w:r>
        <w:t>4.2.</w:t>
      </w:r>
      <w:r>
        <w:tab/>
        <w:t>Источниками формирования имущества и финансовых ресурсов Учреждения являются:</w:t>
      </w:r>
    </w:p>
    <w:p w:rsidR="00ED374C" w:rsidRDefault="00ED374C" w:rsidP="00ED374C">
      <w:pPr>
        <w:jc w:val="both"/>
      </w:pPr>
      <w:r>
        <w:t>имущество, переданное Учреждению его собственником или Учредителем;</w:t>
      </w:r>
    </w:p>
    <w:p w:rsidR="00ED374C" w:rsidRDefault="00ED374C" w:rsidP="00ED374C">
      <w:pPr>
        <w:jc w:val="both"/>
      </w:pPr>
      <w:r>
        <w:t>средства, выделяемые целевым назначением из бюджета муниципального бюджета на основании утвержденной учредителем бюджетной сметы или в соответствии с краевыми целевыми программами;</w:t>
      </w:r>
    </w:p>
    <w:p w:rsidR="00ED374C" w:rsidRDefault="00ED374C" w:rsidP="00ED374C">
      <w:pPr>
        <w:jc w:val="both"/>
      </w:pPr>
      <w:r>
        <w:t>дары и пожертвования российских и иностранных юридических и физических лиц;</w:t>
      </w:r>
    </w:p>
    <w:p w:rsidR="00ED374C" w:rsidRDefault="00ED374C" w:rsidP="00ED374C">
      <w:pPr>
        <w:jc w:val="both"/>
      </w:pPr>
      <w:r>
        <w:t>иные источники, не запрещенные законодательством Российской Федерации.</w:t>
      </w:r>
    </w:p>
    <w:p w:rsidR="00ED374C" w:rsidRDefault="00ED374C" w:rsidP="00ED374C">
      <w:pPr>
        <w:jc w:val="both"/>
      </w:pPr>
      <w:r>
        <w:t>4.3.</w:t>
      </w:r>
      <w:r>
        <w:tab/>
        <w:t>При осуществлении права оперативного управления имуществом Учреждение обязано:</w:t>
      </w:r>
    </w:p>
    <w:p w:rsidR="00ED374C" w:rsidRDefault="00ED374C" w:rsidP="00ED374C">
      <w:pPr>
        <w:jc w:val="both"/>
      </w:pPr>
      <w:r>
        <w:t>эффективно использовать имущество;</w:t>
      </w:r>
    </w:p>
    <w:p w:rsidR="00ED374C" w:rsidRDefault="00ED374C" w:rsidP="00ED374C">
      <w:pPr>
        <w:jc w:val="both"/>
      </w:pPr>
      <w:r>
        <w:t>обеспечивать сохранность и использование имущества строго по целевому назначению;</w:t>
      </w:r>
    </w:p>
    <w:p w:rsidR="00ED374C" w:rsidRDefault="00ED374C" w:rsidP="00ED374C">
      <w:pPr>
        <w:jc w:val="both"/>
      </w:pPr>
      <w:r>
        <w:t>не допускать ухудшения технического состояния имущества, помимо его ухудшения, связанного с нормативным износом в процессе эксплуатации;</w:t>
      </w:r>
    </w:p>
    <w:p w:rsidR="00ED374C" w:rsidRDefault="00ED374C" w:rsidP="00ED374C">
      <w:pPr>
        <w:jc w:val="both"/>
      </w:pPr>
      <w:r>
        <w:t>осуществлять капитальный и текущий ремонт имущества в пределах утвержденного плана финансово-хозяйственной деятельности;</w:t>
      </w:r>
    </w:p>
    <w:p w:rsidR="00ED374C" w:rsidRDefault="00ED374C" w:rsidP="00ED374C">
      <w:pPr>
        <w:jc w:val="both"/>
      </w:pPr>
      <w:r>
        <w:t>представлять имущество к учету в реестре государственной собственности Красноярского края в установленном порядке.</w:t>
      </w:r>
    </w:p>
    <w:p w:rsidR="00ED374C" w:rsidRDefault="00ED374C" w:rsidP="00ED374C">
      <w:pPr>
        <w:jc w:val="both"/>
      </w:pPr>
      <w:r>
        <w:t>4.4.</w:t>
      </w:r>
      <w:r>
        <w:tab/>
        <w:t>Учреждение использует бюджетные средства в соответствии с утвержденной учредителем бюджетной сметой.</w:t>
      </w:r>
    </w:p>
    <w:p w:rsidR="00ED374C" w:rsidRDefault="00ED374C" w:rsidP="00ED374C">
      <w:pPr>
        <w:jc w:val="both"/>
      </w:pPr>
      <w:r>
        <w:t>4.5.</w:t>
      </w:r>
      <w:r>
        <w:tab/>
        <w:t xml:space="preserve">Списание закрепленного за Учреждением на праве оперативного управления движимого имущества и иного закрепленного имущества, осуществляется Учредителем согласно «Положения о порядке списания имущества принадлежащего на праве собственности муниципальному образованию </w:t>
      </w:r>
      <w:proofErr w:type="spellStart"/>
      <w:r>
        <w:t>Козульский</w:t>
      </w:r>
      <w:proofErr w:type="spellEnd"/>
      <w:r>
        <w:t xml:space="preserve"> район».</w:t>
      </w:r>
    </w:p>
    <w:p w:rsidR="00ED374C" w:rsidRDefault="00ED374C" w:rsidP="00ED374C">
      <w:pPr>
        <w:jc w:val="both"/>
      </w:pPr>
      <w:r>
        <w:t>4.6.</w:t>
      </w:r>
      <w:r>
        <w:tab/>
        <w:t>В отношении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ED374C" w:rsidRDefault="00ED374C" w:rsidP="00ED374C">
      <w:pPr>
        <w:jc w:val="both"/>
      </w:pPr>
      <w:r>
        <w:t>4.7.</w:t>
      </w:r>
      <w:r>
        <w:tab/>
        <w:t>В бюджетной смете Учреждения должны быть отражены все доходы Учреждения, получаемые как из муниципального бюджета и государственных внебюджетных фондов, так и другие доходы, получаемые от использования краевой государственной собственности, закрепленной за Учреждением на праве оперативного управления, и иной деятельности.</w:t>
      </w:r>
    </w:p>
    <w:p w:rsidR="00ED374C" w:rsidRDefault="00ED374C" w:rsidP="00ED374C">
      <w:pPr>
        <w:jc w:val="both"/>
      </w:pPr>
      <w:r>
        <w:t>4.8.</w:t>
      </w:r>
      <w:r>
        <w:tab/>
        <w:t>Учреждение не вправе:</w:t>
      </w:r>
    </w:p>
    <w:p w:rsidR="00ED374C" w:rsidRDefault="00ED374C" w:rsidP="00ED374C">
      <w:pPr>
        <w:jc w:val="both"/>
      </w:pPr>
      <w:r>
        <w:t>выступать учредителем (участником) юридических лиц;</w:t>
      </w:r>
    </w:p>
    <w:p w:rsidR="00ED374C" w:rsidRDefault="00ED374C" w:rsidP="00ED374C">
      <w:pPr>
        <w:jc w:val="both"/>
      </w:pPr>
      <w:r>
        <w:t>получать и предоставлять кредиты (займы), приобретать ценные бумаги;</w:t>
      </w:r>
    </w:p>
    <w:p w:rsidR="00ED374C" w:rsidRDefault="00ED374C" w:rsidP="00ED374C">
      <w:pPr>
        <w:jc w:val="both"/>
      </w:pPr>
      <w:r>
        <w:lastRenderedPageBreak/>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ED374C" w:rsidRDefault="00ED374C" w:rsidP="00ED374C">
      <w:pPr>
        <w:jc w:val="both"/>
      </w:pPr>
      <w:r>
        <w:t>4.9.</w:t>
      </w:r>
      <w:r>
        <w:tab/>
        <w:t>В соответствии с учредительными документами Учреждение, помимо бюджетных средств, может иметь в своем распоряжении средства, которые получены из внебюджетных источников.</w:t>
      </w:r>
    </w:p>
    <w:p w:rsidR="00ED374C" w:rsidRDefault="00ED374C" w:rsidP="00ED374C">
      <w:pPr>
        <w:jc w:val="both"/>
      </w:pPr>
    </w:p>
    <w:p w:rsidR="00ED374C" w:rsidRDefault="00ED374C" w:rsidP="00ED374C">
      <w:pPr>
        <w:jc w:val="center"/>
      </w:pPr>
      <w:r>
        <w:t>V.</w:t>
      </w:r>
      <w:r>
        <w:tab/>
        <w:t>УПРАВЛЕНИЕ УЧРЕЖДЕНИЕМ</w:t>
      </w:r>
    </w:p>
    <w:p w:rsidR="00ED374C" w:rsidRDefault="00ED374C" w:rsidP="00ED374C">
      <w:pPr>
        <w:jc w:val="center"/>
      </w:pPr>
    </w:p>
    <w:p w:rsidR="00ED374C" w:rsidRDefault="00ED374C" w:rsidP="00ED374C">
      <w:pPr>
        <w:jc w:val="both"/>
      </w:pPr>
      <w:r>
        <w:t>5.1.</w:t>
      </w:r>
      <w:r>
        <w:tab/>
        <w:t xml:space="preserve"> К исключительной компетенции Учредителя относятся следующие вопросы:</w:t>
      </w:r>
    </w:p>
    <w:p w:rsidR="00ED374C" w:rsidRDefault="00ED374C" w:rsidP="00ED374C">
      <w:pPr>
        <w:jc w:val="both"/>
      </w:pPr>
      <w:r>
        <w:t>а) утверждение Устава, изменений и дополнений в Устав Учреждения;</w:t>
      </w:r>
    </w:p>
    <w:p w:rsidR="00ED374C" w:rsidRDefault="00ED374C" w:rsidP="00ED374C">
      <w:pPr>
        <w:jc w:val="both"/>
      </w:pPr>
      <w:r>
        <w:t>б) определение основных направлений деятельности Учреждения, утверждение годовой бюджетной сметы Учреждения и внесение в нее изменений;</w:t>
      </w:r>
    </w:p>
    <w:p w:rsidR="00ED374C" w:rsidRDefault="00ED374C" w:rsidP="00ED374C">
      <w:pPr>
        <w:jc w:val="both"/>
      </w:pPr>
      <w:r>
        <w:t>в) назначение, определение трудовых функций и освобождение от должности руководителя Учреждения;</w:t>
      </w:r>
    </w:p>
    <w:p w:rsidR="00ED374C" w:rsidRDefault="00ED374C" w:rsidP="00ED374C">
      <w:pPr>
        <w:jc w:val="both"/>
      </w:pPr>
      <w:r>
        <w:t>г) принятие решения о прекращении деятельности Учреждения, назначение ликвидационной комиссии, утверждение ликвидационного баланса;</w:t>
      </w:r>
    </w:p>
    <w:p w:rsidR="00ED374C" w:rsidRDefault="00ED374C" w:rsidP="00ED374C">
      <w:pPr>
        <w:jc w:val="both"/>
      </w:pPr>
      <w:r>
        <w:t>д) согласование распоряжения движимым имуществом;</w:t>
      </w:r>
    </w:p>
    <w:p w:rsidR="00ED374C" w:rsidRDefault="00ED374C" w:rsidP="00ED374C">
      <w:pPr>
        <w:jc w:val="both"/>
      </w:pPr>
      <w:r>
        <w:t>е) осуществление финансового обеспечения деятельности Учреждения;</w:t>
      </w:r>
    </w:p>
    <w:p w:rsidR="00ED374C" w:rsidRDefault="00ED374C" w:rsidP="00ED374C">
      <w:pPr>
        <w:jc w:val="both"/>
      </w:pPr>
      <w:r>
        <w:t>ж)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в соответствии с законодательством Российской Федерации;</w:t>
      </w:r>
    </w:p>
    <w:p w:rsidR="00ED374C" w:rsidRDefault="00ED374C" w:rsidP="00ED374C">
      <w:pPr>
        <w:jc w:val="both"/>
      </w:pPr>
      <w:r>
        <w:t>з) установление порядка составления, утверждения и ведения бюджетных смет;</w:t>
      </w:r>
    </w:p>
    <w:p w:rsidR="00ED374C" w:rsidRDefault="00ED374C" w:rsidP="00ED374C">
      <w:pPr>
        <w:jc w:val="both"/>
      </w:pPr>
      <w:r>
        <w:t xml:space="preserve">и) осуществление </w:t>
      </w:r>
      <w:proofErr w:type="gramStart"/>
      <w:r>
        <w:t>контроля за</w:t>
      </w:r>
      <w:proofErr w:type="gramEnd"/>
      <w:r>
        <w:t xml:space="preserve"> деятельностью Учреждения в соответствии с законодательством Российской Федерации;</w:t>
      </w:r>
    </w:p>
    <w:p w:rsidR="00ED374C" w:rsidRDefault="00ED374C" w:rsidP="00ED374C">
      <w:pPr>
        <w:jc w:val="both"/>
      </w:pPr>
      <w:r>
        <w:t>к) утверждение годового отчета и годового бухгалтерского баланса;</w:t>
      </w:r>
    </w:p>
    <w:p w:rsidR="00ED374C" w:rsidRDefault="00ED374C" w:rsidP="00ED374C">
      <w:pPr>
        <w:jc w:val="both"/>
      </w:pPr>
      <w:r>
        <w:t>л) согласование планирования Учреждением своей деятельности и определения им основных направлений и перспектив развития;</w:t>
      </w:r>
    </w:p>
    <w:p w:rsidR="00ED374C" w:rsidRDefault="00ED374C" w:rsidP="00ED374C">
      <w:pPr>
        <w:jc w:val="both"/>
      </w:pPr>
      <w:r>
        <w:t>м)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w:t>
      </w:r>
    </w:p>
    <w:p w:rsidR="00ED374C" w:rsidRDefault="00ED374C" w:rsidP="00ED374C">
      <w:pPr>
        <w:jc w:val="both"/>
      </w:pPr>
      <w:r>
        <w:t>5.2.</w:t>
      </w:r>
      <w:r>
        <w:tab/>
        <w:t>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образование.</w:t>
      </w:r>
    </w:p>
    <w:p w:rsidR="00ED374C" w:rsidRDefault="00ED374C" w:rsidP="00ED374C">
      <w:pPr>
        <w:jc w:val="both"/>
      </w:pPr>
      <w:r>
        <w:t>Учредитель  заключает с руководителем Учреждения срочный трудовой договор.</w:t>
      </w:r>
    </w:p>
    <w:p w:rsidR="00ED374C" w:rsidRDefault="00ED374C" w:rsidP="00ED374C">
      <w:pPr>
        <w:jc w:val="both"/>
      </w:pPr>
      <w:r>
        <w:t xml:space="preserve">Трудовой договор с руководителем </w:t>
      </w:r>
      <w:proofErr w:type="gramStart"/>
      <w:r>
        <w:t>Учреждения</w:t>
      </w:r>
      <w:proofErr w:type="gramEnd"/>
      <w:r>
        <w:t xml:space="preserve">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ED374C" w:rsidRDefault="00ED374C" w:rsidP="00ED374C">
      <w:pPr>
        <w:jc w:val="both"/>
      </w:pPr>
      <w:r>
        <w:t>5.3.</w:t>
      </w:r>
      <w:r>
        <w:tab/>
        <w:t>Руководитель Учреждения в силу своей компетенции:</w:t>
      </w:r>
    </w:p>
    <w:p w:rsidR="00ED374C" w:rsidRDefault="00ED374C" w:rsidP="00ED374C">
      <w:pPr>
        <w:jc w:val="both"/>
      </w:pPr>
      <w:r>
        <w:t>осуществляет оперативное руководство деятельностью Учреждения;</w:t>
      </w:r>
    </w:p>
    <w:p w:rsidR="00ED374C" w:rsidRDefault="00ED374C" w:rsidP="00ED374C">
      <w:pPr>
        <w:jc w:val="both"/>
      </w:pPr>
      <w:proofErr w:type="gramStart"/>
      <w: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roofErr w:type="gramEnd"/>
    </w:p>
    <w:p w:rsidR="00ED374C" w:rsidRDefault="00ED374C" w:rsidP="00ED374C">
      <w:pPr>
        <w:jc w:val="both"/>
      </w:pPr>
      <w: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ED374C" w:rsidRDefault="00ED374C" w:rsidP="00ED374C">
      <w:pPr>
        <w:jc w:val="both"/>
      </w:pPr>
      <w:r>
        <w:t>по согласованию с Учредителем утверждает в пределах своих полномочий штатное расписание  и структуру Учреждения;</w:t>
      </w:r>
    </w:p>
    <w:p w:rsidR="00ED374C" w:rsidRDefault="00ED374C" w:rsidP="00ED374C">
      <w:pPr>
        <w:jc w:val="both"/>
      </w:pPr>
      <w:r>
        <w:t>принимает, увольняет работников Учреждения в соответствии с нормами трудового законодательства, утверждает их должностные обязанности;</w:t>
      </w:r>
    </w:p>
    <w:p w:rsidR="00ED374C" w:rsidRDefault="00ED374C" w:rsidP="00ED374C">
      <w:pPr>
        <w:jc w:val="both"/>
      </w:pPr>
      <w:r>
        <w:lastRenderedPageBreak/>
        <w:t>издает приказы, распоряжения и дает указания, обязательные для всех работников Учреждения;</w:t>
      </w:r>
    </w:p>
    <w:p w:rsidR="00ED374C" w:rsidRDefault="00ED374C" w:rsidP="00ED374C">
      <w:pPr>
        <w:jc w:val="both"/>
      </w:pPr>
      <w:r>
        <w:t>обеспечивает сохранность и эффективное использование имущества, закрепленного на праве оперативного управления;</w:t>
      </w:r>
    </w:p>
    <w:p w:rsidR="00ED374C" w:rsidRDefault="00ED374C" w:rsidP="00ED374C">
      <w:pPr>
        <w:jc w:val="both"/>
      </w:pPr>
      <w: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ED374C" w:rsidRDefault="00ED374C" w:rsidP="00ED374C">
      <w:pPr>
        <w:jc w:val="both"/>
      </w:pPr>
      <w: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ED374C" w:rsidRDefault="00ED374C" w:rsidP="00ED374C">
      <w:pPr>
        <w:jc w:val="both"/>
      </w:pPr>
      <w:r>
        <w:t>выполняет иные функции, вытекающие из настоящего Устава.</w:t>
      </w:r>
    </w:p>
    <w:p w:rsidR="00ED374C" w:rsidRDefault="00ED374C" w:rsidP="00ED374C">
      <w:pPr>
        <w:jc w:val="both"/>
      </w:pPr>
      <w:r>
        <w:t>5.4.</w:t>
      </w:r>
      <w:r>
        <w:tab/>
        <w:t>Руководитель Учреждения несет ответственность в соответствии с действующим законодательством.</w:t>
      </w:r>
    </w:p>
    <w:p w:rsidR="00ED374C" w:rsidRDefault="00ED374C" w:rsidP="00ED374C">
      <w:pPr>
        <w:jc w:val="both"/>
      </w:pPr>
      <w:r>
        <w:t>5.5.</w:t>
      </w:r>
      <w:r>
        <w:tab/>
        <w:t>Взаимоотношения работников и руководителя Учреждения, возникающие на основе трудового договора, регулируются законодательством о труде.</w:t>
      </w:r>
    </w:p>
    <w:p w:rsidR="00ED374C" w:rsidRDefault="00ED374C" w:rsidP="00ED374C">
      <w:pPr>
        <w:jc w:val="both"/>
      </w:pPr>
    </w:p>
    <w:p w:rsidR="00ED374C" w:rsidRDefault="00ED374C" w:rsidP="00ED374C">
      <w:pPr>
        <w:jc w:val="center"/>
      </w:pPr>
      <w:r>
        <w:t>VI.</w:t>
      </w:r>
      <w:r>
        <w:tab/>
        <w:t xml:space="preserve">ОТЧЕТНОСТЬ И </w:t>
      </w:r>
      <w:proofErr w:type="gramStart"/>
      <w:r>
        <w:t>КОНТРОЛЬ ЗА</w:t>
      </w:r>
      <w:proofErr w:type="gramEnd"/>
      <w:r>
        <w:t xml:space="preserve"> ДЕЯТЕЛЬНОСТЬЮ УЧРЕЖДЕНИЯ</w:t>
      </w:r>
    </w:p>
    <w:p w:rsidR="00ED374C" w:rsidRDefault="00ED374C" w:rsidP="00ED374C">
      <w:pPr>
        <w:jc w:val="both"/>
      </w:pPr>
    </w:p>
    <w:p w:rsidR="00ED374C" w:rsidRDefault="00ED374C" w:rsidP="00ED374C">
      <w:pPr>
        <w:jc w:val="both"/>
      </w:pPr>
      <w:r>
        <w:t>6.1.</w:t>
      </w:r>
      <w:r>
        <w:tab/>
        <w:t xml:space="preserve">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t>отчитывается о результатах</w:t>
      </w:r>
      <w:proofErr w:type="gramEnd"/>
      <w:r>
        <w:t xml:space="preserve"> деятельности в порядке и в сроки, установленные Учредителем согласно законодательству Российской Федерации, нормативным актам Красноярского края и  администрации </w:t>
      </w:r>
      <w:proofErr w:type="spellStart"/>
      <w:r>
        <w:t>Козульского</w:t>
      </w:r>
      <w:proofErr w:type="spellEnd"/>
      <w:r>
        <w:t xml:space="preserve"> района.</w:t>
      </w:r>
    </w:p>
    <w:p w:rsidR="00ED374C" w:rsidRDefault="00ED374C" w:rsidP="00ED374C">
      <w:pPr>
        <w:jc w:val="both"/>
      </w:pPr>
      <w: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ED374C" w:rsidRDefault="00ED374C" w:rsidP="00ED374C">
      <w:pPr>
        <w:jc w:val="both"/>
      </w:pPr>
      <w:r>
        <w:t>6.2.</w:t>
      </w:r>
      <w:r>
        <w:tab/>
      </w:r>
      <w:proofErr w:type="gramStart"/>
      <w:r>
        <w:t>Контроль за</w:t>
      </w:r>
      <w:proofErr w:type="gramEnd"/>
      <w:r>
        <w:t xml:space="preserve"> деятельностью Учреждения осуществляется Учредителем, финансовым управлением администрации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ED374C" w:rsidRDefault="00ED374C" w:rsidP="00ED374C">
      <w:pPr>
        <w:jc w:val="both"/>
      </w:pPr>
      <w:r>
        <w:t>6.3.</w:t>
      </w:r>
      <w:r>
        <w:tab/>
      </w:r>
      <w:proofErr w:type="gramStart"/>
      <w:r>
        <w:t>Контроль за</w:t>
      </w:r>
      <w:proofErr w:type="gramEnd"/>
      <w:r>
        <w:t xml:space="preserve"> эффективностью использования и сохранностью имущества, закрепленного за Учреждением на праве оперативного управления осуществляется Учредителем.</w:t>
      </w:r>
    </w:p>
    <w:p w:rsidR="00ED374C" w:rsidRDefault="00ED374C" w:rsidP="00ED374C">
      <w:pPr>
        <w:jc w:val="both"/>
      </w:pPr>
      <w:r>
        <w:t>6.4.</w:t>
      </w:r>
      <w:r>
        <w:tab/>
        <w:t>Учреждение обязано ежегодно до 1 апреля текущего года представлять в отдел по имуществу и земельным отношениям администрации района обновленную карту учета муниципального имущества, копию балансового отчета, а так же иных документов об изменении данных об объектах учета Реестра муниципальной собственности  района.</w:t>
      </w:r>
    </w:p>
    <w:p w:rsidR="00ED374C" w:rsidRDefault="00ED374C" w:rsidP="00ED374C">
      <w:pPr>
        <w:jc w:val="both"/>
      </w:pPr>
    </w:p>
    <w:p w:rsidR="00ED374C" w:rsidRDefault="00ED374C" w:rsidP="00ED374C">
      <w:pPr>
        <w:jc w:val="center"/>
      </w:pPr>
      <w:r>
        <w:t>VII.</w:t>
      </w:r>
      <w:r>
        <w:tab/>
        <w:t>СТРАХОВАНИЕ</w:t>
      </w:r>
    </w:p>
    <w:p w:rsidR="00ED374C" w:rsidRDefault="00ED374C" w:rsidP="00ED374C">
      <w:pPr>
        <w:jc w:val="center"/>
      </w:pPr>
    </w:p>
    <w:p w:rsidR="00ED374C" w:rsidRDefault="00ED374C" w:rsidP="00ED374C">
      <w:pPr>
        <w:jc w:val="both"/>
      </w:pPr>
      <w:r>
        <w:t>Имущество Учреждения и риски, связанные с его деятельностью, страхуются в соответствии с действующим законодательством.</w:t>
      </w:r>
    </w:p>
    <w:p w:rsidR="00ED374C" w:rsidRDefault="00ED374C" w:rsidP="00ED374C">
      <w:pPr>
        <w:jc w:val="center"/>
      </w:pPr>
    </w:p>
    <w:p w:rsidR="00ED374C" w:rsidRDefault="00ED374C" w:rsidP="00ED374C">
      <w:pPr>
        <w:jc w:val="center"/>
      </w:pPr>
      <w:r>
        <w:t>VIII.</w:t>
      </w:r>
      <w:r>
        <w:tab/>
        <w:t>ПРЕКРАЩЕНИЕ ДЕЯТЕЛЬНОСТИ УЧРЕЖДЕНИЯ</w:t>
      </w:r>
    </w:p>
    <w:p w:rsidR="00ED374C" w:rsidRDefault="00ED374C" w:rsidP="00ED374C">
      <w:pPr>
        <w:jc w:val="center"/>
      </w:pPr>
    </w:p>
    <w:p w:rsidR="00ED374C" w:rsidRDefault="00ED374C" w:rsidP="00ED374C">
      <w:pPr>
        <w:jc w:val="both"/>
      </w:pPr>
      <w:r>
        <w:t>8.1.</w:t>
      </w:r>
      <w:r>
        <w:tab/>
        <w:t>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ED374C" w:rsidRDefault="00ED374C" w:rsidP="00ED374C">
      <w:pPr>
        <w:jc w:val="both"/>
      </w:pPr>
      <w:r>
        <w:t>8.2.</w:t>
      </w:r>
      <w:r>
        <w:tab/>
        <w:t>Учредитель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ED374C" w:rsidRDefault="00ED374C" w:rsidP="00ED374C">
      <w:pPr>
        <w:jc w:val="both"/>
      </w:pPr>
      <w:r>
        <w:lastRenderedPageBreak/>
        <w:t>8.3.</w:t>
      </w:r>
      <w:r>
        <w:tab/>
        <w:t>При ликвидации Учреждения имущество, закрепленное за Учреждением на праве оперативного управления, поступает в распоряжение Учредителя.</w:t>
      </w:r>
    </w:p>
    <w:p w:rsidR="00ED374C" w:rsidRDefault="00ED374C" w:rsidP="00ED374C">
      <w:pPr>
        <w:jc w:val="both"/>
      </w:pPr>
      <w:r>
        <w:t>8.4.</w:t>
      </w:r>
      <w:r>
        <w:tab/>
        <w:t>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ED374C" w:rsidRDefault="00ED374C" w:rsidP="00ED374C">
      <w:pPr>
        <w:jc w:val="both"/>
      </w:pPr>
      <w:r>
        <w:t>8.5.</w:t>
      </w:r>
      <w:r>
        <w:tab/>
        <w:t xml:space="preserve">При ликвидации и </w:t>
      </w:r>
      <w:proofErr w:type="gramStart"/>
      <w:r>
        <w:t>реорганизации</w:t>
      </w:r>
      <w:proofErr w:type="gramEnd"/>
      <w:r>
        <w:t xml:space="preserve"> увольняемым работникам гарантируется соблюдение их прав в соответствии с законодательством Российской Федерации.</w:t>
      </w:r>
    </w:p>
    <w:p w:rsidR="00ED374C" w:rsidRDefault="00ED374C" w:rsidP="00ED374C">
      <w:pPr>
        <w:jc w:val="both"/>
      </w:pPr>
      <w:r>
        <w:t>8.6.</w:t>
      </w:r>
      <w:r>
        <w:tab/>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ED374C" w:rsidRDefault="00ED374C" w:rsidP="00ED374C">
      <w:pPr>
        <w:jc w:val="both"/>
      </w:pPr>
      <w:r>
        <w:t>8.7.</w:t>
      </w:r>
      <w:r>
        <w:tab/>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ED374C" w:rsidRDefault="00ED374C" w:rsidP="00ED374C">
      <w:pPr>
        <w:jc w:val="center"/>
      </w:pPr>
    </w:p>
    <w:p w:rsidR="00ED374C" w:rsidRDefault="00ED374C" w:rsidP="00ED374C">
      <w:pPr>
        <w:jc w:val="center"/>
      </w:pPr>
      <w:r>
        <w:t>IX.</w:t>
      </w:r>
      <w:r>
        <w:tab/>
        <w:t>ЗАКЛЮЧИТЕЛЬНЫЕ ПОЛОЖЕНИЯ</w:t>
      </w:r>
    </w:p>
    <w:p w:rsidR="00ED374C" w:rsidRDefault="00ED374C" w:rsidP="00ED374C">
      <w:pPr>
        <w:jc w:val="center"/>
      </w:pPr>
    </w:p>
    <w:p w:rsidR="00ED374C" w:rsidRDefault="00ED374C" w:rsidP="00ED374C">
      <w:pPr>
        <w:jc w:val="both"/>
      </w:pPr>
      <w:r>
        <w:t>Изменения и дополнения к Уставу утвер</w:t>
      </w:r>
      <w:bookmarkStart w:id="0" w:name="_GoBack"/>
      <w:bookmarkEnd w:id="0"/>
      <w:r>
        <w:t>ждаются Учре</w:t>
      </w:r>
      <w:r>
        <w:t xml:space="preserve">дителем. Изменения и дополнения </w:t>
      </w:r>
      <w:r>
        <w:t>к Уставу подлежат регистрации в установленном порядке.</w:t>
      </w:r>
    </w:p>
    <w:p w:rsidR="00ED374C" w:rsidRDefault="00ED374C" w:rsidP="00ED374C">
      <w:pPr>
        <w:jc w:val="center"/>
      </w:pPr>
    </w:p>
    <w:sectPr w:rsidR="00ED3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72F2C"/>
    <w:multiLevelType w:val="multilevel"/>
    <w:tmpl w:val="CD2CC4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EAE1C7F"/>
    <w:multiLevelType w:val="multilevel"/>
    <w:tmpl w:val="21225E32"/>
    <w:lvl w:ilvl="0">
      <w:start w:val="1"/>
      <w:numFmt w:val="decimal"/>
      <w:lvlText w:val="%1."/>
      <w:lvlJc w:val="left"/>
      <w:pPr>
        <w:ind w:left="1785" w:hanging="1050"/>
      </w:pPr>
      <w:rPr>
        <w:rFonts w:hint="default"/>
      </w:rPr>
    </w:lvl>
    <w:lvl w:ilvl="1">
      <w:start w:val="3"/>
      <w:numFmt w:val="decimal"/>
      <w:isLgl/>
      <w:lvlText w:val="%1.%2."/>
      <w:lvlJc w:val="left"/>
      <w:pPr>
        <w:ind w:left="1935" w:hanging="1200"/>
      </w:pPr>
      <w:rPr>
        <w:rFonts w:hint="default"/>
      </w:rPr>
    </w:lvl>
    <w:lvl w:ilvl="2">
      <w:start w:val="1"/>
      <w:numFmt w:val="decimal"/>
      <w:isLgl/>
      <w:lvlText w:val="%1.%2.%3."/>
      <w:lvlJc w:val="left"/>
      <w:pPr>
        <w:ind w:left="1935" w:hanging="1200"/>
      </w:pPr>
      <w:rPr>
        <w:rFonts w:hint="default"/>
      </w:rPr>
    </w:lvl>
    <w:lvl w:ilvl="3">
      <w:start w:val="1"/>
      <w:numFmt w:val="decimal"/>
      <w:isLgl/>
      <w:lvlText w:val="%1.%2.%3.%4."/>
      <w:lvlJc w:val="left"/>
      <w:pPr>
        <w:ind w:left="1935" w:hanging="1200"/>
      </w:pPr>
      <w:rPr>
        <w:rFonts w:hint="default"/>
      </w:rPr>
    </w:lvl>
    <w:lvl w:ilvl="4">
      <w:start w:val="1"/>
      <w:numFmt w:val="decimal"/>
      <w:isLgl/>
      <w:lvlText w:val="%1.%2.%3.%4.%5."/>
      <w:lvlJc w:val="left"/>
      <w:pPr>
        <w:ind w:left="1935" w:hanging="120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B2"/>
    <w:rsid w:val="00666575"/>
    <w:rsid w:val="0073696D"/>
    <w:rsid w:val="00872D37"/>
    <w:rsid w:val="00946A87"/>
    <w:rsid w:val="00A5357F"/>
    <w:rsid w:val="00A651B1"/>
    <w:rsid w:val="00DC77B2"/>
    <w:rsid w:val="00ED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7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Щекочихин</dc:creator>
  <cp:lastModifiedBy>Елена В. Еремина</cp:lastModifiedBy>
  <cp:revision>2</cp:revision>
  <cp:lastPrinted>2023-08-08T03:23:00Z</cp:lastPrinted>
  <dcterms:created xsi:type="dcterms:W3CDTF">2023-08-08T08:09:00Z</dcterms:created>
  <dcterms:modified xsi:type="dcterms:W3CDTF">2023-08-08T08:09:00Z</dcterms:modified>
</cp:coreProperties>
</file>